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7F" w:rsidRPr="004664BA" w:rsidRDefault="009B467F" w:rsidP="009B467F">
      <w:pPr>
        <w:tabs>
          <w:tab w:val="left" w:pos="284"/>
        </w:tabs>
        <w:ind w:right="-1" w:firstLine="284"/>
        <w:jc w:val="center"/>
        <w:rPr>
          <w:rFonts w:eastAsia="Calibri"/>
          <w:b/>
          <w:sz w:val="28"/>
          <w:szCs w:val="28"/>
          <w:lang w:eastAsia="en-US"/>
        </w:rPr>
      </w:pPr>
      <w:r w:rsidRPr="004664BA">
        <w:rPr>
          <w:rFonts w:eastAsia="Calibri"/>
          <w:b/>
          <w:sz w:val="28"/>
          <w:szCs w:val="28"/>
          <w:lang w:eastAsia="en-US"/>
        </w:rPr>
        <w:t xml:space="preserve">Информация </w:t>
      </w:r>
    </w:p>
    <w:p w:rsidR="009B467F" w:rsidRPr="004664BA" w:rsidRDefault="009B467F" w:rsidP="009B467F">
      <w:pPr>
        <w:tabs>
          <w:tab w:val="left" w:pos="284"/>
        </w:tabs>
        <w:ind w:right="-1" w:firstLine="284"/>
        <w:jc w:val="center"/>
        <w:rPr>
          <w:rFonts w:eastAsia="Calibri"/>
          <w:b/>
          <w:sz w:val="28"/>
          <w:szCs w:val="28"/>
          <w:lang w:eastAsia="en-US"/>
        </w:rPr>
      </w:pPr>
      <w:proofErr w:type="gramStart"/>
      <w:r w:rsidRPr="004664BA">
        <w:rPr>
          <w:rFonts w:eastAsia="Calibri"/>
          <w:b/>
          <w:sz w:val="28"/>
          <w:szCs w:val="28"/>
          <w:lang w:eastAsia="en-US"/>
        </w:rPr>
        <w:t>об  экспертно</w:t>
      </w:r>
      <w:proofErr w:type="gramEnd"/>
      <w:r w:rsidRPr="004664BA">
        <w:rPr>
          <w:rFonts w:eastAsia="Calibri"/>
          <w:b/>
          <w:sz w:val="28"/>
          <w:szCs w:val="28"/>
          <w:lang w:eastAsia="en-US"/>
        </w:rPr>
        <w:t xml:space="preserve">-аналитической работе Контрольно-счетной палаты муниципального образования «город Свирск»  </w:t>
      </w:r>
    </w:p>
    <w:p w:rsidR="009B467F" w:rsidRPr="004664BA" w:rsidRDefault="00A54DF6" w:rsidP="009B467F">
      <w:pPr>
        <w:tabs>
          <w:tab w:val="left" w:pos="284"/>
        </w:tabs>
        <w:ind w:right="-1" w:firstLine="284"/>
        <w:jc w:val="center"/>
        <w:rPr>
          <w:rFonts w:eastAsia="Calibri"/>
          <w:b/>
          <w:sz w:val="28"/>
          <w:szCs w:val="28"/>
          <w:u w:val="single"/>
          <w:lang w:eastAsia="en-US"/>
        </w:rPr>
      </w:pPr>
      <w:r>
        <w:rPr>
          <w:rFonts w:eastAsia="Calibri"/>
          <w:b/>
          <w:sz w:val="28"/>
          <w:szCs w:val="28"/>
          <w:lang w:eastAsia="en-US"/>
        </w:rPr>
        <w:t>в 4</w:t>
      </w:r>
      <w:r w:rsidR="009B467F">
        <w:rPr>
          <w:rFonts w:eastAsia="Calibri"/>
          <w:b/>
          <w:sz w:val="28"/>
          <w:szCs w:val="28"/>
          <w:lang w:eastAsia="en-US"/>
        </w:rPr>
        <w:t xml:space="preserve"> квартале </w:t>
      </w:r>
      <w:r w:rsidR="009B467F" w:rsidRPr="004664BA">
        <w:rPr>
          <w:rFonts w:eastAsia="Calibri"/>
          <w:b/>
          <w:sz w:val="28"/>
          <w:szCs w:val="28"/>
          <w:lang w:eastAsia="en-US"/>
        </w:rPr>
        <w:t>201</w:t>
      </w:r>
      <w:r w:rsidR="009B467F">
        <w:rPr>
          <w:rFonts w:eastAsia="Calibri"/>
          <w:b/>
          <w:sz w:val="28"/>
          <w:szCs w:val="28"/>
          <w:lang w:eastAsia="en-US"/>
        </w:rPr>
        <w:t>8</w:t>
      </w:r>
      <w:r w:rsidR="009B467F" w:rsidRPr="004664BA">
        <w:rPr>
          <w:rFonts w:eastAsia="Calibri"/>
          <w:b/>
          <w:sz w:val="28"/>
          <w:szCs w:val="28"/>
          <w:lang w:eastAsia="en-US"/>
        </w:rPr>
        <w:t xml:space="preserve"> года</w:t>
      </w:r>
    </w:p>
    <w:p w:rsidR="009B467F" w:rsidRDefault="009B467F" w:rsidP="009B467F">
      <w:pPr>
        <w:tabs>
          <w:tab w:val="left" w:pos="284"/>
          <w:tab w:val="left" w:pos="1701"/>
        </w:tabs>
        <w:jc w:val="both"/>
        <w:rPr>
          <w:bCs/>
          <w:sz w:val="28"/>
          <w:szCs w:val="28"/>
        </w:rPr>
      </w:pPr>
    </w:p>
    <w:p w:rsidR="009B467F" w:rsidRPr="008A55C4" w:rsidRDefault="009B467F" w:rsidP="009B467F">
      <w:pPr>
        <w:tabs>
          <w:tab w:val="left" w:pos="284"/>
          <w:tab w:val="left" w:pos="1701"/>
        </w:tabs>
        <w:jc w:val="both"/>
        <w:rPr>
          <w:bCs/>
          <w:sz w:val="28"/>
          <w:szCs w:val="28"/>
        </w:rPr>
      </w:pPr>
      <w:r>
        <w:rPr>
          <w:bCs/>
          <w:sz w:val="28"/>
          <w:szCs w:val="28"/>
        </w:rPr>
        <w:t xml:space="preserve">     В течение </w:t>
      </w:r>
      <w:r w:rsidR="00A54DF6">
        <w:rPr>
          <w:bCs/>
          <w:sz w:val="28"/>
          <w:szCs w:val="28"/>
        </w:rPr>
        <w:t>четвертого</w:t>
      </w:r>
      <w:bookmarkStart w:id="0" w:name="_GoBack"/>
      <w:bookmarkEnd w:id="0"/>
      <w:r>
        <w:rPr>
          <w:bCs/>
          <w:sz w:val="28"/>
          <w:szCs w:val="28"/>
        </w:rPr>
        <w:t xml:space="preserve"> квартала</w:t>
      </w:r>
      <w:r w:rsidRPr="008A55C4">
        <w:rPr>
          <w:bCs/>
          <w:sz w:val="28"/>
          <w:szCs w:val="28"/>
        </w:rPr>
        <w:t xml:space="preserve"> 201</w:t>
      </w:r>
      <w:r>
        <w:rPr>
          <w:bCs/>
          <w:sz w:val="28"/>
          <w:szCs w:val="28"/>
        </w:rPr>
        <w:t>8</w:t>
      </w:r>
      <w:r w:rsidRPr="008A55C4">
        <w:rPr>
          <w:bCs/>
          <w:sz w:val="28"/>
          <w:szCs w:val="28"/>
        </w:rPr>
        <w:t xml:space="preserve"> года Контрольно-счетной палатой г</w:t>
      </w:r>
      <w:r>
        <w:rPr>
          <w:bCs/>
          <w:sz w:val="28"/>
          <w:szCs w:val="28"/>
        </w:rPr>
        <w:t>орода</w:t>
      </w:r>
      <w:r w:rsidRPr="008A55C4">
        <w:rPr>
          <w:bCs/>
          <w:sz w:val="28"/>
          <w:szCs w:val="28"/>
        </w:rPr>
        <w:t xml:space="preserve"> Свирска </w:t>
      </w:r>
      <w:r w:rsidRPr="00793265">
        <w:rPr>
          <w:bCs/>
          <w:sz w:val="28"/>
          <w:szCs w:val="28"/>
        </w:rPr>
        <w:t xml:space="preserve">проведено </w:t>
      </w:r>
      <w:r w:rsidR="00904CD9">
        <w:rPr>
          <w:bCs/>
          <w:sz w:val="28"/>
          <w:szCs w:val="28"/>
        </w:rPr>
        <w:t>1</w:t>
      </w:r>
      <w:r w:rsidRPr="00793265">
        <w:rPr>
          <w:bCs/>
          <w:sz w:val="28"/>
          <w:szCs w:val="28"/>
        </w:rPr>
        <w:t>3 экспертно</w:t>
      </w:r>
      <w:r>
        <w:rPr>
          <w:bCs/>
          <w:sz w:val="28"/>
          <w:szCs w:val="28"/>
        </w:rPr>
        <w:t>-аналитических мероприятия</w:t>
      </w:r>
      <w:r w:rsidRPr="008A55C4">
        <w:rPr>
          <w:bCs/>
          <w:sz w:val="28"/>
          <w:szCs w:val="28"/>
        </w:rPr>
        <w:t xml:space="preserve">, в т. ч.: </w:t>
      </w:r>
    </w:p>
    <w:p w:rsidR="009B467F" w:rsidRPr="000A28F3" w:rsidRDefault="009B467F" w:rsidP="009B467F">
      <w:pPr>
        <w:tabs>
          <w:tab w:val="left" w:pos="284"/>
          <w:tab w:val="left" w:pos="1701"/>
        </w:tabs>
        <w:jc w:val="both"/>
        <w:rPr>
          <w:b/>
          <w:bCs/>
          <w:sz w:val="28"/>
          <w:szCs w:val="28"/>
        </w:rPr>
      </w:pPr>
      <w:r>
        <w:rPr>
          <w:b/>
          <w:bCs/>
          <w:sz w:val="28"/>
          <w:szCs w:val="28"/>
        </w:rPr>
        <w:tab/>
      </w:r>
      <w:r w:rsidRPr="005B551C">
        <w:rPr>
          <w:b/>
          <w:bCs/>
          <w:sz w:val="28"/>
          <w:szCs w:val="28"/>
        </w:rPr>
        <w:t xml:space="preserve">1. </w:t>
      </w:r>
      <w:r w:rsidRPr="000A28F3">
        <w:rPr>
          <w:b/>
          <w:bCs/>
          <w:sz w:val="28"/>
          <w:szCs w:val="28"/>
        </w:rPr>
        <w:t xml:space="preserve">В целях </w:t>
      </w:r>
      <w:r w:rsidRPr="000A28F3">
        <w:rPr>
          <w:rFonts w:eastAsia="Calibri"/>
          <w:b/>
          <w:bCs/>
          <w:sz w:val="28"/>
          <w:szCs w:val="28"/>
          <w:lang w:eastAsia="en-US"/>
        </w:rPr>
        <w:t>контроля за исполнением бюджета муниципального образования «город Свирск» проведена ф</w:t>
      </w:r>
      <w:r w:rsidRPr="000A28F3">
        <w:rPr>
          <w:b/>
          <w:bCs/>
          <w:sz w:val="28"/>
          <w:szCs w:val="28"/>
        </w:rPr>
        <w:t>инансово-экономическая экспертиза</w:t>
      </w:r>
      <w:r>
        <w:rPr>
          <w:b/>
          <w:bCs/>
          <w:sz w:val="28"/>
          <w:szCs w:val="28"/>
        </w:rPr>
        <w:t>:</w:t>
      </w:r>
      <w:r w:rsidRPr="000A28F3">
        <w:rPr>
          <w:b/>
          <w:bCs/>
          <w:sz w:val="28"/>
          <w:szCs w:val="28"/>
        </w:rPr>
        <w:t xml:space="preserve"> </w:t>
      </w:r>
    </w:p>
    <w:p w:rsidR="009B467F" w:rsidRDefault="009B467F" w:rsidP="009B467F">
      <w:pPr>
        <w:tabs>
          <w:tab w:val="left" w:pos="284"/>
        </w:tabs>
        <w:jc w:val="both"/>
        <w:rPr>
          <w:rFonts w:eastAsia="Calibri"/>
          <w:bCs/>
          <w:sz w:val="28"/>
          <w:szCs w:val="28"/>
          <w:lang w:eastAsia="en-US"/>
        </w:rPr>
      </w:pPr>
      <w:r>
        <w:rPr>
          <w:sz w:val="28"/>
          <w:szCs w:val="28"/>
        </w:rPr>
        <w:t xml:space="preserve">1.1 </w:t>
      </w:r>
      <w:r w:rsidRPr="00206921">
        <w:rPr>
          <w:rFonts w:eastAsia="Calibri"/>
          <w:bCs/>
          <w:sz w:val="28"/>
          <w:szCs w:val="28"/>
          <w:lang w:eastAsia="en-US"/>
        </w:rPr>
        <w:t xml:space="preserve">Проекта решения Думы «О внесении изменений и дополнений в решение Думы от </w:t>
      </w:r>
      <w:r>
        <w:rPr>
          <w:rFonts w:eastAsia="Calibri"/>
          <w:bCs/>
          <w:sz w:val="28"/>
          <w:szCs w:val="28"/>
          <w:lang w:eastAsia="en-US"/>
        </w:rPr>
        <w:t>19</w:t>
      </w:r>
      <w:r w:rsidRPr="00206921">
        <w:rPr>
          <w:rFonts w:eastAsia="Calibri"/>
          <w:bCs/>
          <w:sz w:val="28"/>
          <w:szCs w:val="28"/>
          <w:lang w:eastAsia="en-US"/>
        </w:rPr>
        <w:t>.12.201</w:t>
      </w:r>
      <w:r>
        <w:rPr>
          <w:rFonts w:eastAsia="Calibri"/>
          <w:bCs/>
          <w:sz w:val="28"/>
          <w:szCs w:val="28"/>
          <w:lang w:eastAsia="en-US"/>
        </w:rPr>
        <w:t>7 года № 28</w:t>
      </w:r>
      <w:r w:rsidRPr="00206921">
        <w:rPr>
          <w:rFonts w:eastAsia="Calibri"/>
          <w:bCs/>
          <w:sz w:val="28"/>
          <w:szCs w:val="28"/>
          <w:lang w:eastAsia="en-US"/>
        </w:rPr>
        <w:t>/</w:t>
      </w:r>
      <w:r>
        <w:rPr>
          <w:rFonts w:eastAsia="Calibri"/>
          <w:bCs/>
          <w:sz w:val="28"/>
          <w:szCs w:val="28"/>
          <w:lang w:eastAsia="en-US"/>
        </w:rPr>
        <w:t>117-ДГ «О местном бюджете на 2018</w:t>
      </w:r>
      <w:r w:rsidRPr="00206921">
        <w:rPr>
          <w:rFonts w:eastAsia="Calibri"/>
          <w:bCs/>
          <w:sz w:val="28"/>
          <w:szCs w:val="28"/>
          <w:lang w:eastAsia="en-US"/>
        </w:rPr>
        <w:t xml:space="preserve"> год и плановом периоде 201</w:t>
      </w:r>
      <w:r>
        <w:rPr>
          <w:rFonts w:eastAsia="Calibri"/>
          <w:bCs/>
          <w:sz w:val="28"/>
          <w:szCs w:val="28"/>
          <w:lang w:eastAsia="en-US"/>
        </w:rPr>
        <w:t>9</w:t>
      </w:r>
      <w:r w:rsidRPr="00206921">
        <w:rPr>
          <w:rFonts w:eastAsia="Calibri"/>
          <w:bCs/>
          <w:sz w:val="28"/>
          <w:szCs w:val="28"/>
          <w:lang w:eastAsia="en-US"/>
        </w:rPr>
        <w:t>-20</w:t>
      </w:r>
      <w:r>
        <w:rPr>
          <w:rFonts w:eastAsia="Calibri"/>
          <w:bCs/>
          <w:sz w:val="28"/>
          <w:szCs w:val="28"/>
          <w:lang w:eastAsia="en-US"/>
        </w:rPr>
        <w:t>20 годов» (</w:t>
      </w:r>
      <w:r w:rsidR="004C12E6" w:rsidRPr="004E0F02">
        <w:rPr>
          <w:rFonts w:eastAsia="Calibri"/>
          <w:bCs/>
          <w:sz w:val="28"/>
          <w:szCs w:val="28"/>
          <w:lang w:eastAsia="en-US"/>
        </w:rPr>
        <w:t>З</w:t>
      </w:r>
      <w:r w:rsidRPr="004E0F02">
        <w:rPr>
          <w:rFonts w:eastAsia="Calibri"/>
          <w:bCs/>
          <w:sz w:val="28"/>
          <w:szCs w:val="28"/>
          <w:lang w:eastAsia="en-US"/>
        </w:rPr>
        <w:t xml:space="preserve">аключение от </w:t>
      </w:r>
      <w:r w:rsidR="004E0F02" w:rsidRPr="004E0F02">
        <w:rPr>
          <w:rFonts w:eastAsia="Calibri"/>
          <w:bCs/>
          <w:sz w:val="28"/>
          <w:szCs w:val="28"/>
          <w:lang w:eastAsia="en-US"/>
        </w:rPr>
        <w:t>12.10</w:t>
      </w:r>
      <w:r w:rsidRPr="004E0F02">
        <w:rPr>
          <w:rFonts w:eastAsia="Calibri"/>
          <w:bCs/>
          <w:sz w:val="28"/>
          <w:szCs w:val="28"/>
          <w:lang w:eastAsia="en-US"/>
        </w:rPr>
        <w:t>.2018 №</w:t>
      </w:r>
      <w:r w:rsidR="004E0F02" w:rsidRPr="004E0F02">
        <w:rPr>
          <w:rFonts w:eastAsia="Calibri"/>
          <w:bCs/>
          <w:sz w:val="28"/>
          <w:szCs w:val="28"/>
          <w:lang w:eastAsia="en-US"/>
        </w:rPr>
        <w:t xml:space="preserve"> 69</w:t>
      </w:r>
      <w:r w:rsidRPr="004E0F02">
        <w:rPr>
          <w:rFonts w:eastAsia="Calibri"/>
          <w:bCs/>
          <w:sz w:val="28"/>
          <w:szCs w:val="28"/>
          <w:lang w:eastAsia="en-US"/>
        </w:rPr>
        <w:t>-э/2018).</w:t>
      </w:r>
    </w:p>
    <w:p w:rsidR="009B467F" w:rsidRPr="003937DB" w:rsidRDefault="009B467F" w:rsidP="009B467F">
      <w:pPr>
        <w:tabs>
          <w:tab w:val="left" w:pos="284"/>
        </w:tabs>
        <w:jc w:val="both"/>
        <w:rPr>
          <w:rFonts w:eastAsia="Calibri"/>
          <w:bCs/>
          <w:i/>
          <w:sz w:val="28"/>
          <w:szCs w:val="28"/>
          <w:lang w:eastAsia="en-US"/>
        </w:rPr>
      </w:pPr>
      <w:r>
        <w:rPr>
          <w:rFonts w:eastAsia="Calibri"/>
          <w:bCs/>
          <w:sz w:val="28"/>
          <w:szCs w:val="28"/>
          <w:lang w:eastAsia="en-US"/>
        </w:rPr>
        <w:tab/>
      </w:r>
      <w:r w:rsidRPr="003937DB">
        <w:rPr>
          <w:rFonts w:eastAsia="Calibri"/>
          <w:bCs/>
          <w:i/>
          <w:sz w:val="28"/>
          <w:szCs w:val="28"/>
          <w:lang w:eastAsia="en-US"/>
        </w:rPr>
        <w:t xml:space="preserve">Результаты экспертизы: </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xml:space="preserve">Проектом Решения предлагается утвердить основные характеристики местного бюджета на 2018 год: </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по доходам в сумме 710 158,5 тыс. рублей, в том числе безвозмездные поступления в сумме 621 217,2 тыс. рублей, из них объём межбюджетных трансфертов, полученных из других бюджетов бюджетной системы Российской Федерации, в сумме 621 511,2 тыс. рублей;</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по расходам в сумме 718 282,0 тыс. рублей;</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xml:space="preserve"> -размер дефицита в сумме 8 123,5 тыс. рублей или 9,1 % утвержденного общего годового объема доходов местного бюджета без учета утвержденного объема безвозмездных поступлений.</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Проектом бюджета предлагается утвердить предельный объем муниципального долга:</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на 2018 год в сумме 88 941,3 тыс. рублей;</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на 2019 год в сумме 91 011,5 тыс. рублей;</w:t>
      </w:r>
    </w:p>
    <w:p w:rsid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на 2020 год в сумме 92 371,1 тыс. рублей.</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Необходимость внесения изменений в решение Думы от 19.12.2017 № 28/117-ДГ «О местном бюджете на 2018 год и плановый период» обусловлена:</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1. внесением изменений в доходную и расходную части бюджета;</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2. корректировкой отдельных текстовых статей решения о бюджете;</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xml:space="preserve">3. распределением дополнительной финансовой помощи из областного бюджета, предусмотренной Законом Иркутской области «О внесении изменений в Закон Иркутской области «Об областном бюджете на 2018 год и плановый период 2019-2020 годов». </w:t>
      </w:r>
    </w:p>
    <w:p w:rsidR="004C12E6" w:rsidRPr="004C12E6" w:rsidRDefault="004C12E6" w:rsidP="00F41591">
      <w:pPr>
        <w:ind w:firstLine="284"/>
        <w:jc w:val="both"/>
        <w:rPr>
          <w:rFonts w:eastAsiaTheme="minorHAnsi"/>
          <w:sz w:val="28"/>
          <w:szCs w:val="28"/>
          <w:lang w:eastAsia="en-US"/>
        </w:rPr>
      </w:pPr>
      <w:r w:rsidRPr="004C12E6">
        <w:rPr>
          <w:rFonts w:eastAsiaTheme="minorHAnsi"/>
          <w:sz w:val="28"/>
          <w:szCs w:val="28"/>
          <w:lang w:eastAsia="en-US"/>
        </w:rPr>
        <w:t>Доходы на 2018 год увеличиваются на 54 218,4 тыс. рублей или на 8,3 % (с 655 940,1 тыс. рублей до 710 158,5 тыс. рублей).</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 xml:space="preserve">Расходы 2018 года увеличиваются на 54 218,4 тыс. рублей или на 1,8 %                           </w:t>
      </w:r>
      <w:proofErr w:type="gramStart"/>
      <w:r w:rsidRPr="004C12E6">
        <w:rPr>
          <w:rFonts w:eastAsiaTheme="minorHAnsi"/>
          <w:sz w:val="28"/>
          <w:szCs w:val="28"/>
          <w:lang w:eastAsia="en-US"/>
        </w:rPr>
        <w:t xml:space="preserve">   (</w:t>
      </w:r>
      <w:proofErr w:type="gramEnd"/>
      <w:r w:rsidRPr="004C12E6">
        <w:rPr>
          <w:rFonts w:eastAsiaTheme="minorHAnsi"/>
          <w:sz w:val="28"/>
          <w:szCs w:val="28"/>
          <w:lang w:eastAsia="en-US"/>
        </w:rPr>
        <w:t>с 664 063,6 тыс. рублей до 718 282,0 тыс. рублей).</w:t>
      </w:r>
    </w:p>
    <w:p w:rsidR="004C12E6" w:rsidRPr="004C12E6" w:rsidRDefault="004C12E6" w:rsidP="004C12E6">
      <w:pPr>
        <w:ind w:firstLine="284"/>
        <w:jc w:val="both"/>
        <w:rPr>
          <w:rFonts w:eastAsiaTheme="minorHAnsi"/>
          <w:sz w:val="28"/>
          <w:szCs w:val="28"/>
          <w:lang w:eastAsia="en-US"/>
        </w:rPr>
      </w:pPr>
      <w:r w:rsidRPr="004C12E6">
        <w:rPr>
          <w:rFonts w:eastAsiaTheme="minorHAnsi"/>
          <w:sz w:val="28"/>
          <w:szCs w:val="28"/>
          <w:lang w:eastAsia="en-US"/>
        </w:rPr>
        <w:t>В результате внесения изменений в доходную и расходную часть бюджета дефицит составит 8 123,5 тыс. рублей или 9,1% утвержденного общего годового объема доходов местного бюджета без учета утвержденного объема безвозмездных поступлений (в абсолютном выражении не изменяется).</w:t>
      </w:r>
    </w:p>
    <w:p w:rsidR="004406FF" w:rsidRDefault="004406FF">
      <w:pPr>
        <w:rPr>
          <w:sz w:val="28"/>
          <w:szCs w:val="28"/>
        </w:rPr>
      </w:pPr>
    </w:p>
    <w:p w:rsidR="006C7AC5" w:rsidRPr="006C7AC5" w:rsidRDefault="006C7AC5" w:rsidP="006C7AC5">
      <w:pPr>
        <w:jc w:val="both"/>
        <w:rPr>
          <w:rFonts w:eastAsiaTheme="minorHAnsi" w:cstheme="minorBidi"/>
          <w:sz w:val="28"/>
          <w:szCs w:val="28"/>
          <w:lang w:eastAsia="en-US"/>
        </w:rPr>
      </w:pPr>
      <w:r>
        <w:rPr>
          <w:sz w:val="28"/>
          <w:szCs w:val="28"/>
        </w:rPr>
        <w:t xml:space="preserve">1.2. На проект решения Думы </w:t>
      </w:r>
      <w:r w:rsidRPr="006C7AC5">
        <w:rPr>
          <w:rFonts w:eastAsiaTheme="minorHAnsi" w:cstheme="minorBidi"/>
          <w:sz w:val="28"/>
          <w:szCs w:val="28"/>
          <w:lang w:eastAsia="en-US"/>
        </w:rPr>
        <w:t>«Об утверждении плана приватизации</w:t>
      </w:r>
      <w:r>
        <w:rPr>
          <w:rFonts w:eastAsiaTheme="minorHAnsi" w:cstheme="minorBidi"/>
          <w:sz w:val="28"/>
          <w:szCs w:val="28"/>
          <w:lang w:eastAsia="en-US"/>
        </w:rPr>
        <w:t xml:space="preserve"> </w:t>
      </w:r>
      <w:r w:rsidRPr="006C7AC5">
        <w:rPr>
          <w:rFonts w:eastAsiaTheme="minorHAnsi" w:cstheme="minorBidi"/>
          <w:sz w:val="28"/>
          <w:szCs w:val="28"/>
          <w:lang w:eastAsia="en-US"/>
        </w:rPr>
        <w:t>муниципального имущества на 2019 год и плановый период 2020-2021 годов»</w:t>
      </w:r>
      <w:r>
        <w:rPr>
          <w:rFonts w:eastAsiaTheme="minorHAnsi" w:cstheme="minorBidi"/>
          <w:sz w:val="28"/>
          <w:szCs w:val="28"/>
          <w:lang w:eastAsia="en-US"/>
        </w:rPr>
        <w:t xml:space="preserve"> (Заключение от 10.10.2018 № 67-э/2018)</w:t>
      </w:r>
    </w:p>
    <w:p w:rsidR="006C7AC5" w:rsidRPr="006C7AC5" w:rsidRDefault="007206D8" w:rsidP="007206D8">
      <w:pPr>
        <w:jc w:val="both"/>
        <w:rPr>
          <w:sz w:val="28"/>
          <w:szCs w:val="28"/>
        </w:rPr>
      </w:pPr>
      <w:r w:rsidRPr="003937DB">
        <w:rPr>
          <w:rFonts w:eastAsia="Calibri"/>
          <w:bCs/>
          <w:i/>
          <w:sz w:val="28"/>
          <w:szCs w:val="28"/>
          <w:lang w:eastAsia="en-US"/>
        </w:rPr>
        <w:t>Результаты экспертизы:</w:t>
      </w:r>
    </w:p>
    <w:p w:rsidR="00D33FCB" w:rsidRPr="00D33FCB" w:rsidRDefault="00D33FCB" w:rsidP="00D33FCB">
      <w:pPr>
        <w:ind w:firstLine="284"/>
        <w:jc w:val="both"/>
        <w:rPr>
          <w:sz w:val="28"/>
          <w:szCs w:val="28"/>
        </w:rPr>
      </w:pPr>
      <w:r w:rsidRPr="00D33FCB">
        <w:rPr>
          <w:sz w:val="28"/>
          <w:szCs w:val="28"/>
        </w:rPr>
        <w:t xml:space="preserve">Данным проектом решения предлагается утвердить план приватизации муниципального имущества на 2019 год и плановый период 2020-2021 годов. </w:t>
      </w:r>
    </w:p>
    <w:p w:rsidR="00D33FCB" w:rsidRPr="00D33FCB" w:rsidRDefault="00D33FCB" w:rsidP="00D33FCB">
      <w:pPr>
        <w:ind w:firstLine="284"/>
        <w:jc w:val="both"/>
        <w:rPr>
          <w:sz w:val="28"/>
          <w:szCs w:val="28"/>
        </w:rPr>
      </w:pPr>
      <w:r w:rsidRPr="00D33FCB">
        <w:rPr>
          <w:sz w:val="28"/>
          <w:szCs w:val="28"/>
        </w:rPr>
        <w:t>В плановом периоде предлагается осуществить приватизацию всего пяти объектов недвижимого имущества, в том числе на 2019 год запланирована приватизация трёх объектов, расположенных по следующим адресам: г. Свирск ул. Ленина, 2-</w:t>
      </w:r>
      <w:proofErr w:type="gramStart"/>
      <w:r w:rsidRPr="00D33FCB">
        <w:rPr>
          <w:sz w:val="28"/>
          <w:szCs w:val="28"/>
        </w:rPr>
        <w:t>3;  ул.</w:t>
      </w:r>
      <w:proofErr w:type="gramEnd"/>
      <w:r w:rsidRPr="00D33FCB">
        <w:rPr>
          <w:sz w:val="28"/>
          <w:szCs w:val="28"/>
        </w:rPr>
        <w:t xml:space="preserve"> Ангарская, д. 1; </w:t>
      </w:r>
      <w:proofErr w:type="spellStart"/>
      <w:r w:rsidRPr="00D33FCB">
        <w:rPr>
          <w:sz w:val="28"/>
          <w:szCs w:val="28"/>
        </w:rPr>
        <w:t>мкр</w:t>
      </w:r>
      <w:proofErr w:type="spellEnd"/>
      <w:r w:rsidRPr="00D33FCB">
        <w:rPr>
          <w:sz w:val="28"/>
          <w:szCs w:val="28"/>
        </w:rPr>
        <w:t>. Берёзовый, ул. Серегина, 8-10, на 2020 и 2021 год по одному объекту, ул. Добролюбова, 14 и Лермонтова, 2 соответственно.</w:t>
      </w:r>
    </w:p>
    <w:p w:rsidR="00D33FCB" w:rsidRPr="00D33FCB" w:rsidRDefault="00D33FCB" w:rsidP="00D33FCB">
      <w:pPr>
        <w:ind w:firstLine="284"/>
        <w:jc w:val="both"/>
        <w:rPr>
          <w:sz w:val="28"/>
          <w:szCs w:val="28"/>
        </w:rPr>
      </w:pPr>
      <w:r w:rsidRPr="00D33FCB">
        <w:rPr>
          <w:sz w:val="28"/>
          <w:szCs w:val="28"/>
        </w:rPr>
        <w:t>В проект решения включены три объекта нереализованные в 2018 году.</w:t>
      </w:r>
    </w:p>
    <w:p w:rsidR="00D33FCB" w:rsidRPr="00D33FCB" w:rsidRDefault="00D33FCB" w:rsidP="00D33FCB">
      <w:pPr>
        <w:ind w:firstLine="284"/>
        <w:jc w:val="both"/>
        <w:rPr>
          <w:sz w:val="28"/>
          <w:szCs w:val="28"/>
        </w:rPr>
      </w:pPr>
      <w:r w:rsidRPr="00D33FCB">
        <w:rPr>
          <w:sz w:val="28"/>
          <w:szCs w:val="28"/>
        </w:rPr>
        <w:t xml:space="preserve">Прогноз поступлений от продажи муниципального имущества в бюджет города Свирска, исходя их оценки прогнозируемой стоимости объектов, ожидается в размере 700 тыс. рублей, в т. ч. в 2019 году -300,0 тыс. руб., в 2020 году -200,0 тыс. руб., в 2021 году -200,0 тыс. руб. </w:t>
      </w:r>
    </w:p>
    <w:p w:rsidR="006C7AC5" w:rsidRDefault="006C7AC5" w:rsidP="007206D8">
      <w:pPr>
        <w:ind w:firstLine="284"/>
        <w:rPr>
          <w:sz w:val="28"/>
          <w:szCs w:val="28"/>
        </w:rPr>
      </w:pPr>
    </w:p>
    <w:p w:rsidR="00D33FCB" w:rsidRDefault="00D33FCB" w:rsidP="00D33FCB">
      <w:pPr>
        <w:ind w:firstLine="284"/>
        <w:jc w:val="both"/>
        <w:rPr>
          <w:sz w:val="28"/>
          <w:szCs w:val="28"/>
        </w:rPr>
      </w:pPr>
      <w:r>
        <w:rPr>
          <w:sz w:val="28"/>
          <w:szCs w:val="28"/>
        </w:rPr>
        <w:t xml:space="preserve">1.3. </w:t>
      </w:r>
      <w:r w:rsidRPr="00D33FCB">
        <w:rPr>
          <w:sz w:val="28"/>
          <w:szCs w:val="28"/>
        </w:rPr>
        <w:t>«Экспертиза проекта решения Думы «О местном бюджете на 2019 год и плановый период 2020 и 2021 годов»</w:t>
      </w:r>
      <w:r>
        <w:rPr>
          <w:sz w:val="28"/>
          <w:szCs w:val="28"/>
        </w:rPr>
        <w:t xml:space="preserve"> </w:t>
      </w:r>
      <w:r w:rsidR="008B1FD2">
        <w:rPr>
          <w:sz w:val="28"/>
          <w:szCs w:val="28"/>
        </w:rPr>
        <w:t>(Заключение от 30.11.2018</w:t>
      </w:r>
      <w:r>
        <w:rPr>
          <w:sz w:val="28"/>
          <w:szCs w:val="28"/>
        </w:rPr>
        <w:t xml:space="preserve"> № 80-з/2018).</w:t>
      </w:r>
    </w:p>
    <w:p w:rsidR="00D33FCB" w:rsidRPr="006C7AC5" w:rsidRDefault="00D33FCB" w:rsidP="00D33FCB">
      <w:pPr>
        <w:jc w:val="both"/>
        <w:rPr>
          <w:sz w:val="28"/>
          <w:szCs w:val="28"/>
        </w:rPr>
      </w:pPr>
      <w:r w:rsidRPr="003937DB">
        <w:rPr>
          <w:rFonts w:eastAsia="Calibri"/>
          <w:bCs/>
          <w:i/>
          <w:sz w:val="28"/>
          <w:szCs w:val="28"/>
          <w:lang w:eastAsia="en-US"/>
        </w:rPr>
        <w:t>Результаты экспертизы:</w:t>
      </w:r>
    </w:p>
    <w:p w:rsidR="00D33FCB" w:rsidRPr="00D33FCB" w:rsidRDefault="00D33FCB" w:rsidP="00D33FCB">
      <w:pPr>
        <w:ind w:firstLine="284"/>
        <w:jc w:val="both"/>
        <w:rPr>
          <w:sz w:val="28"/>
          <w:szCs w:val="28"/>
        </w:rPr>
      </w:pPr>
      <w:r w:rsidRPr="00D33FCB">
        <w:rPr>
          <w:sz w:val="28"/>
          <w:szCs w:val="28"/>
        </w:rPr>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D33FCB" w:rsidRPr="00D33FCB" w:rsidRDefault="00D33FCB" w:rsidP="00D33FCB">
      <w:pPr>
        <w:ind w:firstLine="284"/>
        <w:jc w:val="both"/>
        <w:rPr>
          <w:sz w:val="28"/>
          <w:szCs w:val="20"/>
        </w:rPr>
      </w:pPr>
      <w:r w:rsidRPr="00D33FCB">
        <w:rPr>
          <w:sz w:val="28"/>
          <w:szCs w:val="20"/>
        </w:rPr>
        <w:t xml:space="preserve">Отдельные показатели доходного потенциала муниципального образования, отраженные в Прогнозе </w:t>
      </w:r>
      <w:proofErr w:type="gramStart"/>
      <w:r w:rsidRPr="00D33FCB">
        <w:rPr>
          <w:sz w:val="28"/>
          <w:szCs w:val="20"/>
        </w:rPr>
        <w:t>социально-экономического развития</w:t>
      </w:r>
      <w:proofErr w:type="gramEnd"/>
      <w:r w:rsidRPr="00D33FCB">
        <w:rPr>
          <w:sz w:val="28"/>
          <w:szCs w:val="20"/>
        </w:rPr>
        <w:t xml:space="preserve"> отличаются от прогнозируемых показателей доходов местного бюджета, отраженных в Проекте бюджета.</w:t>
      </w:r>
    </w:p>
    <w:p w:rsidR="00D33FCB" w:rsidRPr="00D33FCB" w:rsidRDefault="00D33FCB" w:rsidP="00D33FCB">
      <w:pPr>
        <w:widowControl w:val="0"/>
        <w:autoSpaceDE w:val="0"/>
        <w:autoSpaceDN w:val="0"/>
        <w:adjustRightInd w:val="0"/>
        <w:ind w:firstLine="284"/>
        <w:jc w:val="both"/>
        <w:rPr>
          <w:sz w:val="28"/>
          <w:szCs w:val="20"/>
        </w:rPr>
      </w:pPr>
      <w:r w:rsidRPr="00D33FCB">
        <w:rPr>
          <w:sz w:val="28"/>
          <w:szCs w:val="2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 37 БК РФ. Анализ Прогноза социально-экономического развития на 2019 год и плановый период 2020 и 2021 годов показал, что, как и в прошлые годы остается актуальной проблема отсутствия взаимосвязи показателей Прогноза социально-экономического развития с показателями Проекта бюджета.</w:t>
      </w:r>
    </w:p>
    <w:p w:rsidR="00D33FCB" w:rsidRPr="00D33FCB" w:rsidRDefault="00D33FCB" w:rsidP="00D33FCB">
      <w:pPr>
        <w:ind w:firstLine="284"/>
        <w:jc w:val="both"/>
        <w:rPr>
          <w:sz w:val="28"/>
          <w:szCs w:val="28"/>
        </w:rPr>
      </w:pPr>
      <w:r w:rsidRPr="00D33FCB">
        <w:rPr>
          <w:sz w:val="28"/>
          <w:szCs w:val="28"/>
        </w:rPr>
        <w:t>Представленным Проектом предлагается утвердить следующие основные характеристики местного бюджета:</w:t>
      </w:r>
    </w:p>
    <w:p w:rsidR="00D33FCB" w:rsidRPr="00D33FCB" w:rsidRDefault="00D33FCB" w:rsidP="00D33FCB">
      <w:pPr>
        <w:ind w:firstLine="284"/>
        <w:jc w:val="both"/>
        <w:rPr>
          <w:sz w:val="28"/>
          <w:szCs w:val="28"/>
        </w:rPr>
      </w:pPr>
      <w:r w:rsidRPr="00D33FCB">
        <w:rPr>
          <w:sz w:val="28"/>
          <w:szCs w:val="28"/>
        </w:rPr>
        <w:t>- на 2019 год прогнозируемый</w:t>
      </w:r>
      <w:r w:rsidRPr="00D33FCB">
        <w:rPr>
          <w:b/>
          <w:sz w:val="28"/>
          <w:szCs w:val="28"/>
        </w:rPr>
        <w:t xml:space="preserve"> </w:t>
      </w:r>
      <w:r w:rsidRPr="00D33FCB">
        <w:rPr>
          <w:sz w:val="28"/>
          <w:szCs w:val="28"/>
        </w:rPr>
        <w:t xml:space="preserve">общий объем доходов местного бюджета в сумме 443 859,4 тыс. руб., общий объем расходов в сумме 444 747,9 тыс. руб., размер дефицита в сумме 888,5 тыс. руб. или 1,0 % утвержденного общего </w:t>
      </w:r>
      <w:r w:rsidRPr="00D33FCB">
        <w:rPr>
          <w:sz w:val="28"/>
          <w:szCs w:val="28"/>
        </w:rPr>
        <w:lastRenderedPageBreak/>
        <w:t xml:space="preserve">годового объема доходов местного бюджета без учета утвержденного объема безвозмездных поступлений; </w:t>
      </w:r>
    </w:p>
    <w:p w:rsidR="00D33FCB" w:rsidRDefault="00D33FCB" w:rsidP="00D33FCB">
      <w:pPr>
        <w:ind w:firstLine="284"/>
        <w:jc w:val="both"/>
        <w:rPr>
          <w:sz w:val="28"/>
          <w:szCs w:val="28"/>
        </w:rPr>
      </w:pPr>
      <w:r w:rsidRPr="00D33FCB">
        <w:rPr>
          <w:sz w:val="28"/>
          <w:szCs w:val="28"/>
        </w:rPr>
        <w:t>- на плановый период 2020 и 2021 годов: прогнозируемый</w:t>
      </w:r>
      <w:r w:rsidRPr="00D33FCB">
        <w:rPr>
          <w:b/>
          <w:sz w:val="28"/>
          <w:szCs w:val="28"/>
        </w:rPr>
        <w:t xml:space="preserve"> </w:t>
      </w:r>
      <w:r w:rsidRPr="00D33FCB">
        <w:rPr>
          <w:sz w:val="28"/>
          <w:szCs w:val="28"/>
        </w:rPr>
        <w:t>общий объем  доходов на 2020 год в сумме 424 033,6 тыс. руб., на 2021 год – 422 633,4 тыс. руб., общий объем расходов на 2020 год в сумме 424 948,1 тыс. руб., на 2021 год – 423 525,6 тыс. руб.,  размер дефицита на 2020 год в сумме 914,5 тыс. руб. или 1,0 % утвержденного общего годового объема доходов местного бюджета без учета утвержденного объема безвозмездных поступлений, на 2021 год – 892,2 тыс. руб. или 1,0% утвержденного общего годового объема доходов местного бюджета без учета утвержденного объема безвозмездных поступлений.</w:t>
      </w:r>
    </w:p>
    <w:p w:rsidR="00D33FCB" w:rsidRPr="00D33FCB" w:rsidRDefault="00D33FCB" w:rsidP="00D33FCB">
      <w:pPr>
        <w:ind w:firstLine="284"/>
        <w:jc w:val="both"/>
        <w:rPr>
          <w:sz w:val="28"/>
          <w:szCs w:val="28"/>
        </w:rPr>
      </w:pPr>
      <w:r w:rsidRPr="00D33FCB">
        <w:rPr>
          <w:sz w:val="28"/>
          <w:szCs w:val="28"/>
        </w:rPr>
        <w:t xml:space="preserve"> </w:t>
      </w:r>
      <w:r w:rsidRPr="00D33FCB">
        <w:rPr>
          <w:rFonts w:eastAsiaTheme="minorHAnsi"/>
          <w:sz w:val="28"/>
          <w:szCs w:val="28"/>
          <w:lang w:eastAsia="en-US"/>
        </w:rPr>
        <w:t xml:space="preserve">КСП </w:t>
      </w:r>
      <w:proofErr w:type="spellStart"/>
      <w:r w:rsidRPr="00D33FCB">
        <w:rPr>
          <w:rFonts w:eastAsiaTheme="minorHAnsi"/>
          <w:sz w:val="28"/>
          <w:szCs w:val="28"/>
          <w:lang w:eastAsia="en-US"/>
        </w:rPr>
        <w:t>г.Свирска</w:t>
      </w:r>
      <w:proofErr w:type="spellEnd"/>
      <w:r w:rsidRPr="00D33FCB">
        <w:rPr>
          <w:rFonts w:eastAsiaTheme="minorHAnsi"/>
          <w:sz w:val="28"/>
          <w:szCs w:val="28"/>
          <w:lang w:eastAsia="en-US"/>
        </w:rPr>
        <w:t xml:space="preserve"> отмечает, что при прогнозировании доходов от аренды имущества, как и в прошлые периоды, не учтена задолженность арендаторов по арендным платежам. </w:t>
      </w:r>
    </w:p>
    <w:p w:rsidR="00D33FCB" w:rsidRPr="00D33FCB" w:rsidRDefault="00D33FCB" w:rsidP="00D33FCB">
      <w:pPr>
        <w:ind w:firstLine="284"/>
        <w:jc w:val="both"/>
        <w:rPr>
          <w:rFonts w:eastAsiaTheme="minorHAnsi"/>
          <w:sz w:val="28"/>
          <w:szCs w:val="28"/>
          <w:lang w:eastAsia="en-US"/>
        </w:rPr>
      </w:pPr>
      <w:r w:rsidRPr="00D33FCB">
        <w:rPr>
          <w:rFonts w:eastAsiaTheme="minorHAnsi"/>
          <w:sz w:val="28"/>
          <w:szCs w:val="28"/>
          <w:lang w:eastAsia="en-US"/>
        </w:rPr>
        <w:t>Таким образом, имеется резерв по увеличению данного вида дохода, и прогноз по доходам от аренды имущества представляется выполнимым при условии усиления администрирования в части собираемости текущих платежей, взыскания задолженности в полном объеме и недопущения образования новых долгов.</w:t>
      </w:r>
    </w:p>
    <w:p w:rsidR="00D33FCB" w:rsidRPr="00D33FCB" w:rsidRDefault="00D33FCB" w:rsidP="00D33FCB">
      <w:pPr>
        <w:autoSpaceDE w:val="0"/>
        <w:autoSpaceDN w:val="0"/>
        <w:adjustRightInd w:val="0"/>
        <w:ind w:firstLine="284"/>
        <w:jc w:val="both"/>
        <w:rPr>
          <w:sz w:val="28"/>
          <w:szCs w:val="20"/>
        </w:rPr>
      </w:pPr>
      <w:r w:rsidRPr="00D33FCB">
        <w:rPr>
          <w:sz w:val="28"/>
          <w:szCs w:val="20"/>
        </w:rPr>
        <w:t xml:space="preserve">Бюджет МО «город Свирск» является дотационным и зависит от финансовой поддержки из областного бюджета. Межбюджетные трансферты, не имеющие целевого назначения, в Законе Иркутской области «Об областном бюджете на 2019 год и плановый период 2020 и 2021 годы» распределены не в полном объёме, поэтому, как и в предыдущие годы, проектом бюджета ассигнования на первоочередные и социально значимые статьи запланированы не в полном объёме. </w:t>
      </w:r>
    </w:p>
    <w:p w:rsidR="00D33FCB" w:rsidRDefault="00D33FCB" w:rsidP="00D33FCB">
      <w:pPr>
        <w:ind w:firstLine="284"/>
        <w:jc w:val="both"/>
        <w:rPr>
          <w:sz w:val="28"/>
          <w:szCs w:val="28"/>
        </w:rPr>
      </w:pPr>
      <w:r>
        <w:rPr>
          <w:sz w:val="28"/>
          <w:szCs w:val="28"/>
        </w:rPr>
        <w:t>В</w:t>
      </w:r>
      <w:r w:rsidRPr="00D33FCB">
        <w:rPr>
          <w:sz w:val="28"/>
          <w:szCs w:val="28"/>
        </w:rPr>
        <w:t xml:space="preserve"> Проекте бюджета расходы бюджета на создание Резервного фонда в ведомственной структуре расходов местного бюджета предусмотрены по главному распорядителю бюджетных средств – Комитету по финансам </w:t>
      </w:r>
      <w:proofErr w:type="gramStart"/>
      <w:r w:rsidRPr="00D33FCB">
        <w:rPr>
          <w:sz w:val="28"/>
          <w:szCs w:val="28"/>
        </w:rPr>
        <w:t>администрации  «</w:t>
      </w:r>
      <w:proofErr w:type="gramEnd"/>
      <w:r w:rsidRPr="00D33FCB">
        <w:rPr>
          <w:sz w:val="28"/>
          <w:szCs w:val="28"/>
        </w:rPr>
        <w:t>города Свирск», что соответствует требованиям п.3 статьи 217 БК РФ.</w:t>
      </w:r>
    </w:p>
    <w:p w:rsidR="00D33FCB" w:rsidRDefault="00D33FCB" w:rsidP="00D33FCB">
      <w:pPr>
        <w:ind w:firstLine="284"/>
        <w:jc w:val="both"/>
        <w:rPr>
          <w:sz w:val="28"/>
          <w:szCs w:val="28"/>
        </w:rPr>
      </w:pPr>
    </w:p>
    <w:p w:rsidR="00D33FCB" w:rsidRDefault="00D33FCB" w:rsidP="00D33FCB">
      <w:pPr>
        <w:ind w:firstLine="284"/>
        <w:jc w:val="both"/>
        <w:rPr>
          <w:sz w:val="28"/>
          <w:szCs w:val="28"/>
        </w:rPr>
      </w:pPr>
      <w:r>
        <w:rPr>
          <w:sz w:val="28"/>
          <w:szCs w:val="28"/>
        </w:rPr>
        <w:t xml:space="preserve">1.4. Заключение </w:t>
      </w:r>
      <w:r w:rsidRPr="00D33FCB">
        <w:rPr>
          <w:sz w:val="28"/>
          <w:szCs w:val="28"/>
        </w:rPr>
        <w:t>на отчет об исполнении бюджета муниципального образования «город Свирск» за 9 месяцев 2018 года</w:t>
      </w:r>
      <w:r>
        <w:rPr>
          <w:sz w:val="28"/>
          <w:szCs w:val="28"/>
        </w:rPr>
        <w:t xml:space="preserve"> от 13.11.2018 № 78-э/2018.</w:t>
      </w:r>
    </w:p>
    <w:p w:rsidR="00D33FCB" w:rsidRPr="006C7AC5" w:rsidRDefault="00D33FCB" w:rsidP="00D33FCB">
      <w:pPr>
        <w:jc w:val="both"/>
        <w:rPr>
          <w:sz w:val="28"/>
          <w:szCs w:val="28"/>
        </w:rPr>
      </w:pPr>
      <w:r w:rsidRPr="003937DB">
        <w:rPr>
          <w:rFonts w:eastAsia="Calibri"/>
          <w:bCs/>
          <w:i/>
          <w:sz w:val="28"/>
          <w:szCs w:val="28"/>
          <w:lang w:eastAsia="en-US"/>
        </w:rPr>
        <w:t>Результаты экспертизы:</w:t>
      </w:r>
    </w:p>
    <w:p w:rsidR="00D33FCB" w:rsidRPr="00D33FCB" w:rsidRDefault="00D33FCB" w:rsidP="00D33FCB">
      <w:pPr>
        <w:ind w:firstLine="284"/>
        <w:jc w:val="both"/>
        <w:rPr>
          <w:sz w:val="28"/>
          <w:szCs w:val="28"/>
        </w:rPr>
      </w:pPr>
      <w:r w:rsidRPr="00D33FCB">
        <w:rPr>
          <w:sz w:val="28"/>
          <w:szCs w:val="28"/>
        </w:rPr>
        <w:t>Бюджет муниципального образования «город Свирск» за 9 месяцев 2018 в целом по доходам исполнен в сумме 439 730,7 тыс. руб., по расходам –      431 799,4 тыс. руб. В результате исполнения бюджета сложился профицит в размере 7 931,3 тыс. руб.</w:t>
      </w:r>
    </w:p>
    <w:p w:rsidR="00D33FCB" w:rsidRPr="00D33FCB" w:rsidRDefault="00D33FCB" w:rsidP="00D33FCB">
      <w:pPr>
        <w:ind w:firstLine="284"/>
        <w:jc w:val="both"/>
        <w:rPr>
          <w:sz w:val="28"/>
          <w:szCs w:val="28"/>
        </w:rPr>
      </w:pPr>
      <w:r w:rsidRPr="00D33FCB">
        <w:rPr>
          <w:sz w:val="28"/>
          <w:szCs w:val="28"/>
        </w:rPr>
        <w:t>Годовой план по доходам выполнен на 67,0 процентов.</w:t>
      </w:r>
    </w:p>
    <w:p w:rsidR="00D33FCB" w:rsidRPr="00D33FCB" w:rsidRDefault="00D33FCB" w:rsidP="00D33FCB">
      <w:pPr>
        <w:ind w:firstLine="284"/>
        <w:jc w:val="both"/>
        <w:rPr>
          <w:sz w:val="28"/>
          <w:szCs w:val="28"/>
        </w:rPr>
      </w:pPr>
      <w:r w:rsidRPr="00D33FCB">
        <w:rPr>
          <w:sz w:val="28"/>
          <w:szCs w:val="28"/>
        </w:rPr>
        <w:t xml:space="preserve">По итогам исполнения бюджета за 9 месяцев 2018 года общая сумма доходов по сравнению с аналогичным периодом 2017 года, увеличилась на 96 774,4 тыс. рублей или на 28,2 процентов. </w:t>
      </w:r>
    </w:p>
    <w:p w:rsidR="00D33FCB" w:rsidRPr="00D33FCB" w:rsidRDefault="00D33FCB" w:rsidP="00D33FCB">
      <w:pPr>
        <w:ind w:firstLine="284"/>
        <w:jc w:val="both"/>
        <w:rPr>
          <w:sz w:val="28"/>
          <w:szCs w:val="28"/>
        </w:rPr>
      </w:pPr>
      <w:r w:rsidRPr="00D33FCB">
        <w:rPr>
          <w:sz w:val="28"/>
          <w:szCs w:val="28"/>
        </w:rPr>
        <w:t xml:space="preserve">По сравнению с аналогичным периодом прошлого года зависимость бюджета от бюджетов других уровней и удельный вес МБТ не изменилась. </w:t>
      </w:r>
      <w:r w:rsidRPr="00D33FCB">
        <w:rPr>
          <w:sz w:val="28"/>
          <w:szCs w:val="28"/>
        </w:rPr>
        <w:lastRenderedPageBreak/>
        <w:t>КСП отмечает, что за отчетный период доля налоговых и неналоговых доходов увеличилась по сравнению с предыдущими периодами.</w:t>
      </w:r>
    </w:p>
    <w:p w:rsidR="00D33FCB" w:rsidRPr="00D33FCB" w:rsidRDefault="00D33FCB" w:rsidP="00D33FCB">
      <w:pPr>
        <w:ind w:firstLine="284"/>
        <w:jc w:val="both"/>
        <w:rPr>
          <w:sz w:val="28"/>
          <w:szCs w:val="28"/>
        </w:rPr>
      </w:pPr>
      <w:r w:rsidRPr="00D33FCB">
        <w:rPr>
          <w:sz w:val="28"/>
          <w:szCs w:val="28"/>
        </w:rPr>
        <w:t>Доля межбюджетных трансфертов значительно превышает долю налоговых и неналоговых доходов (2018 – в 5,6 раза).</w:t>
      </w:r>
    </w:p>
    <w:p w:rsidR="00D33FCB" w:rsidRPr="00D33FCB" w:rsidRDefault="00D33FCB" w:rsidP="00D33FCB">
      <w:pPr>
        <w:ind w:firstLine="284"/>
        <w:jc w:val="both"/>
        <w:rPr>
          <w:sz w:val="28"/>
          <w:szCs w:val="28"/>
        </w:rPr>
      </w:pPr>
      <w:r w:rsidRPr="00D33FCB">
        <w:rPr>
          <w:sz w:val="28"/>
          <w:szCs w:val="28"/>
        </w:rPr>
        <w:t>Расходы бюджета города Свирска за 9 месяцев 2018 года по сравнению с аналогичным периодом 2017 года увеличились на 98 913,2 тыс. рублей или на 29,7 процентов.</w:t>
      </w:r>
    </w:p>
    <w:p w:rsidR="00D33FCB" w:rsidRPr="00D33FCB" w:rsidRDefault="00D33FCB" w:rsidP="00D33FCB">
      <w:pPr>
        <w:ind w:firstLine="284"/>
        <w:jc w:val="both"/>
        <w:rPr>
          <w:sz w:val="28"/>
          <w:szCs w:val="28"/>
        </w:rPr>
      </w:pPr>
      <w:r w:rsidRPr="00D33FCB">
        <w:rPr>
          <w:sz w:val="28"/>
          <w:szCs w:val="28"/>
        </w:rPr>
        <w:t xml:space="preserve">Кредиторская задолженность по обязательствам бюджета муниципального образования по сравнению с началом года увеличилась на 1 051,6 тыс. рублей, и по состоянию на 01.10.2018 </w:t>
      </w:r>
      <w:proofErr w:type="gramStart"/>
      <w:r w:rsidRPr="00D33FCB">
        <w:rPr>
          <w:sz w:val="28"/>
          <w:szCs w:val="28"/>
        </w:rPr>
        <w:t>года  составила</w:t>
      </w:r>
      <w:proofErr w:type="gramEnd"/>
      <w:r w:rsidRPr="00D33FCB">
        <w:rPr>
          <w:sz w:val="28"/>
          <w:szCs w:val="28"/>
        </w:rPr>
        <w:t xml:space="preserve"> 5 012,9  тыс. рублей, в том числе объем просроченной кредиторской задолженности на отчетную дату составляет 4 968,6 тыс. рублей.</w:t>
      </w:r>
    </w:p>
    <w:p w:rsidR="00D33FCB" w:rsidRPr="00D33FCB" w:rsidRDefault="00D33FCB" w:rsidP="00D33FCB">
      <w:pPr>
        <w:ind w:firstLine="284"/>
        <w:jc w:val="both"/>
        <w:rPr>
          <w:sz w:val="28"/>
          <w:szCs w:val="28"/>
        </w:rPr>
      </w:pPr>
      <w:r w:rsidRPr="00D33FCB">
        <w:rPr>
          <w:sz w:val="28"/>
          <w:szCs w:val="28"/>
        </w:rPr>
        <w:t xml:space="preserve"> В общей сумме просроченной задолженности 5,9 процентов составляют пени во внебюджетные фонды;</w:t>
      </w:r>
    </w:p>
    <w:p w:rsidR="00D33FCB" w:rsidRPr="00D33FCB" w:rsidRDefault="00D33FCB" w:rsidP="00D33FCB">
      <w:pPr>
        <w:ind w:firstLine="284"/>
        <w:jc w:val="both"/>
        <w:rPr>
          <w:sz w:val="28"/>
          <w:szCs w:val="28"/>
        </w:rPr>
      </w:pPr>
      <w:r w:rsidRPr="00D33FCB">
        <w:rPr>
          <w:sz w:val="28"/>
          <w:szCs w:val="28"/>
        </w:rPr>
        <w:t>- 41,4 процентов расходы на содержание имущества по КОСГУ 225 (взносы за капремонт муниципального имущества многоквартирных домов);</w:t>
      </w:r>
    </w:p>
    <w:p w:rsidR="00D33FCB" w:rsidRPr="00D33FCB" w:rsidRDefault="00D33FCB" w:rsidP="00D33FCB">
      <w:pPr>
        <w:ind w:firstLine="284"/>
        <w:jc w:val="both"/>
        <w:rPr>
          <w:sz w:val="28"/>
          <w:szCs w:val="28"/>
        </w:rPr>
      </w:pPr>
      <w:r w:rsidRPr="00D33FCB">
        <w:rPr>
          <w:sz w:val="28"/>
          <w:szCs w:val="28"/>
        </w:rPr>
        <w:t xml:space="preserve">- 30,7 процентов – задолженность за оказанные работы и услуги (за проект на строительство школы на 240 мест, задолженность по исполнительному листу ООО «Спектр»), </w:t>
      </w:r>
    </w:p>
    <w:p w:rsidR="00D33FCB" w:rsidRPr="00D33FCB" w:rsidRDefault="00D33FCB" w:rsidP="00D33FCB">
      <w:pPr>
        <w:ind w:firstLine="284"/>
        <w:jc w:val="both"/>
        <w:rPr>
          <w:sz w:val="28"/>
          <w:szCs w:val="28"/>
        </w:rPr>
      </w:pPr>
      <w:r w:rsidRPr="00D33FCB">
        <w:rPr>
          <w:sz w:val="28"/>
          <w:szCs w:val="28"/>
        </w:rPr>
        <w:t>- 8,5 процентов составляет задолженность по КОСГУ 310 «Увеличение стоимости основных средств» (за строительство канализационных очистных сооружений МН «Березовый»;</w:t>
      </w:r>
    </w:p>
    <w:p w:rsidR="00D33FCB" w:rsidRPr="00D33FCB" w:rsidRDefault="00D33FCB" w:rsidP="00D33FCB">
      <w:pPr>
        <w:ind w:firstLine="284"/>
        <w:jc w:val="both"/>
        <w:rPr>
          <w:sz w:val="28"/>
          <w:szCs w:val="28"/>
        </w:rPr>
      </w:pPr>
      <w:r w:rsidRPr="00D33FCB">
        <w:rPr>
          <w:sz w:val="28"/>
          <w:szCs w:val="28"/>
        </w:rPr>
        <w:t>- 10,7 процентов по КОСГУ 340 «Увеличение стоимости материальных запасов» (за продукты питания, щебень, асфальтобетонную смесь)</w:t>
      </w:r>
    </w:p>
    <w:p w:rsidR="00D33FCB" w:rsidRPr="00D33FCB" w:rsidRDefault="00D33FCB" w:rsidP="00D33FCB">
      <w:pPr>
        <w:ind w:firstLine="284"/>
        <w:jc w:val="both"/>
        <w:rPr>
          <w:sz w:val="28"/>
          <w:szCs w:val="28"/>
        </w:rPr>
      </w:pPr>
      <w:r w:rsidRPr="00D33FCB">
        <w:rPr>
          <w:sz w:val="28"/>
          <w:szCs w:val="28"/>
        </w:rPr>
        <w:t>В перечне муниципальных программ, предлагаемых к финансированию на 01.10.2018</w:t>
      </w:r>
      <w:r w:rsidR="003A33C2">
        <w:rPr>
          <w:sz w:val="28"/>
          <w:szCs w:val="28"/>
        </w:rPr>
        <w:t xml:space="preserve"> </w:t>
      </w:r>
      <w:r w:rsidRPr="00D33FCB">
        <w:rPr>
          <w:sz w:val="28"/>
          <w:szCs w:val="28"/>
        </w:rPr>
        <w:t xml:space="preserve">числится 25 программ. </w:t>
      </w:r>
    </w:p>
    <w:p w:rsidR="00D33FCB" w:rsidRPr="00D33FCB" w:rsidRDefault="00D33FCB" w:rsidP="00D33FCB">
      <w:pPr>
        <w:ind w:firstLine="284"/>
        <w:jc w:val="both"/>
        <w:rPr>
          <w:sz w:val="28"/>
          <w:szCs w:val="28"/>
        </w:rPr>
      </w:pPr>
      <w:r w:rsidRPr="00D33FCB">
        <w:rPr>
          <w:sz w:val="28"/>
          <w:szCs w:val="28"/>
        </w:rPr>
        <w:t>Фактически в отчетном периоде на исполнение муниципальных программ направлено 8 962,6 тыс. рублей, что составляет 57,3 процентов к годовому плану.</w:t>
      </w:r>
    </w:p>
    <w:p w:rsidR="00D33FCB" w:rsidRPr="00D33FCB" w:rsidRDefault="00D33FCB" w:rsidP="00D33FCB">
      <w:pPr>
        <w:ind w:firstLine="284"/>
        <w:jc w:val="both"/>
        <w:rPr>
          <w:sz w:val="28"/>
          <w:szCs w:val="28"/>
        </w:rPr>
      </w:pPr>
      <w:r w:rsidRPr="00D33FCB">
        <w:rPr>
          <w:sz w:val="28"/>
          <w:szCs w:val="28"/>
        </w:rPr>
        <w:t xml:space="preserve">На 01.10.2018 года пять программ исполнены на 100,0 процентов. </w:t>
      </w:r>
    </w:p>
    <w:p w:rsidR="00D33FCB" w:rsidRPr="00D33FCB" w:rsidRDefault="00D33FCB" w:rsidP="00D33FCB">
      <w:pPr>
        <w:ind w:firstLine="284"/>
        <w:jc w:val="both"/>
        <w:rPr>
          <w:sz w:val="28"/>
          <w:szCs w:val="28"/>
        </w:rPr>
      </w:pPr>
      <w:r w:rsidRPr="00D33FCB">
        <w:rPr>
          <w:sz w:val="28"/>
          <w:szCs w:val="28"/>
        </w:rPr>
        <w:t xml:space="preserve">КСП </w:t>
      </w:r>
      <w:proofErr w:type="spellStart"/>
      <w:r w:rsidRPr="00D33FCB">
        <w:rPr>
          <w:sz w:val="28"/>
          <w:szCs w:val="28"/>
        </w:rPr>
        <w:t>г.Свирска</w:t>
      </w:r>
      <w:proofErr w:type="spellEnd"/>
      <w:r w:rsidRPr="00D33FCB">
        <w:rPr>
          <w:sz w:val="28"/>
          <w:szCs w:val="28"/>
        </w:rPr>
        <w:t xml:space="preserve"> отмечает, что по 4 (четырем) программам исполнения на 01 октября 2018 года вообще не было, а 16 (шестнадцати) программам исполнение за 9 месяцев 2018 года составило от 3,9 процентов до 86,0 процентов. </w:t>
      </w:r>
    </w:p>
    <w:p w:rsidR="00D33FCB" w:rsidRDefault="00D33FCB" w:rsidP="003A33C2">
      <w:pPr>
        <w:jc w:val="both"/>
        <w:rPr>
          <w:sz w:val="28"/>
          <w:szCs w:val="28"/>
        </w:rPr>
      </w:pPr>
    </w:p>
    <w:p w:rsidR="004E0F02" w:rsidRDefault="004E0F02" w:rsidP="004E0F02">
      <w:pPr>
        <w:jc w:val="both"/>
        <w:rPr>
          <w:b/>
          <w:sz w:val="28"/>
          <w:szCs w:val="28"/>
        </w:rPr>
      </w:pPr>
      <w:r>
        <w:rPr>
          <w:b/>
          <w:sz w:val="28"/>
          <w:szCs w:val="28"/>
        </w:rPr>
        <w:t>2. Экспертно-аналитические</w:t>
      </w:r>
      <w:r w:rsidRPr="004E0F02">
        <w:rPr>
          <w:b/>
          <w:sz w:val="28"/>
          <w:szCs w:val="28"/>
        </w:rPr>
        <w:t xml:space="preserve"> мероприятия </w:t>
      </w:r>
    </w:p>
    <w:p w:rsidR="004E0F02" w:rsidRDefault="004E0F02" w:rsidP="008B1FD2">
      <w:pPr>
        <w:ind w:firstLine="284"/>
        <w:jc w:val="both"/>
        <w:rPr>
          <w:sz w:val="28"/>
          <w:szCs w:val="28"/>
        </w:rPr>
      </w:pPr>
      <w:r>
        <w:rPr>
          <w:sz w:val="28"/>
          <w:szCs w:val="28"/>
        </w:rPr>
        <w:t xml:space="preserve">2.1 </w:t>
      </w:r>
      <w:r w:rsidRPr="004E0F02">
        <w:rPr>
          <w:sz w:val="28"/>
          <w:szCs w:val="28"/>
        </w:rPr>
        <w:t>«Анализ соблюдения законодательства при формировании и использовании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образования в дошкольных и общеобразовательных организациях, а также обеспечение дополнительного образования детей в общеобразовательных организациях за 2017 год и 9 месяцев 2018 года»</w:t>
      </w:r>
      <w:r>
        <w:rPr>
          <w:sz w:val="28"/>
          <w:szCs w:val="28"/>
        </w:rPr>
        <w:t xml:space="preserve"> (Заключение от 13.11.2018 № 77-э/2018).</w:t>
      </w:r>
    </w:p>
    <w:p w:rsidR="004E0F02" w:rsidRPr="003937DB" w:rsidRDefault="004E0F02" w:rsidP="004E0F02">
      <w:pPr>
        <w:tabs>
          <w:tab w:val="left" w:pos="284"/>
        </w:tabs>
        <w:jc w:val="both"/>
        <w:rPr>
          <w:rFonts w:eastAsia="Calibri"/>
          <w:bCs/>
          <w:i/>
          <w:sz w:val="28"/>
          <w:szCs w:val="28"/>
          <w:lang w:eastAsia="en-US"/>
        </w:rPr>
      </w:pPr>
      <w:r w:rsidRPr="003937DB">
        <w:rPr>
          <w:rFonts w:eastAsia="Calibri"/>
          <w:bCs/>
          <w:i/>
          <w:sz w:val="28"/>
          <w:szCs w:val="28"/>
          <w:lang w:eastAsia="en-US"/>
        </w:rPr>
        <w:t xml:space="preserve">Результаты экспертизы: </w:t>
      </w:r>
    </w:p>
    <w:p w:rsidR="004E0F02" w:rsidRDefault="004E0F02" w:rsidP="004E0F02">
      <w:pPr>
        <w:ind w:firstLine="284"/>
        <w:jc w:val="both"/>
        <w:rPr>
          <w:sz w:val="28"/>
          <w:szCs w:val="28"/>
        </w:rPr>
      </w:pPr>
      <w:r>
        <w:rPr>
          <w:sz w:val="28"/>
          <w:szCs w:val="28"/>
        </w:rPr>
        <w:lastRenderedPageBreak/>
        <w:t xml:space="preserve">Неверно сформирован объем субвенции на учебные расходы по образованию на 2018 год. При установлении объема субвенции применены статистические данные 2016 года, в результате чего </w:t>
      </w:r>
      <w:r w:rsidRPr="00F3080E">
        <w:rPr>
          <w:b/>
          <w:sz w:val="28"/>
          <w:szCs w:val="28"/>
        </w:rPr>
        <w:t xml:space="preserve">недофинансирование </w:t>
      </w:r>
      <w:r>
        <w:rPr>
          <w:sz w:val="28"/>
          <w:szCs w:val="28"/>
        </w:rPr>
        <w:t xml:space="preserve">субвенции на учебные расходы составило </w:t>
      </w:r>
      <w:r w:rsidRPr="00F3080E">
        <w:rPr>
          <w:b/>
          <w:sz w:val="28"/>
          <w:szCs w:val="28"/>
        </w:rPr>
        <w:t>67,5 тыс. руб.,</w:t>
      </w:r>
      <w:r>
        <w:rPr>
          <w:sz w:val="28"/>
          <w:szCs w:val="28"/>
        </w:rPr>
        <w:t xml:space="preserve"> в т. ч. по общему образованию - 60,0 тыс. руб., по дошкольному образованию -7,5 тыс. руб.</w:t>
      </w:r>
    </w:p>
    <w:p w:rsidR="004E0F02" w:rsidRDefault="004E0F02" w:rsidP="004E0F02">
      <w:pPr>
        <w:ind w:firstLine="284"/>
        <w:jc w:val="both"/>
        <w:rPr>
          <w:sz w:val="28"/>
          <w:szCs w:val="28"/>
        </w:rPr>
      </w:pPr>
      <w:r>
        <w:rPr>
          <w:sz w:val="28"/>
          <w:szCs w:val="28"/>
        </w:rPr>
        <w:t>Размер средней заработной платы педагогических работников муниципального образования «город Свирск» за 9 месяцев 2018 год не соответствует прогнозу средней заработной платы, установленному Министерством образования Иркутской области на 0,8 тыс. руб. По общему образованию размер средней заработной платы педагогических работников занижен на 0,44 тыс. руб., по дошкольному образованию на 0,36 тыс. руб.</w:t>
      </w:r>
    </w:p>
    <w:p w:rsidR="004E0F02" w:rsidRDefault="004E0F02" w:rsidP="004E0F02">
      <w:pPr>
        <w:ind w:firstLine="284"/>
        <w:jc w:val="both"/>
        <w:rPr>
          <w:sz w:val="28"/>
          <w:szCs w:val="28"/>
        </w:rPr>
      </w:pPr>
      <w:r>
        <w:rPr>
          <w:sz w:val="28"/>
          <w:szCs w:val="28"/>
        </w:rPr>
        <w:t xml:space="preserve">При исполнении муниципального контракта от 13.04.2018 №05-08-164/18 на поставку учебной литературы, Заказчиком – МОУ СОШ № 3 допущены нарушения сроков оплаты контракта. </w:t>
      </w:r>
    </w:p>
    <w:p w:rsidR="004E0F02" w:rsidRDefault="004E0F02" w:rsidP="004E0F02">
      <w:pPr>
        <w:ind w:firstLine="284"/>
        <w:jc w:val="both"/>
        <w:rPr>
          <w:rFonts w:cs="Arial"/>
          <w:bCs/>
          <w:sz w:val="28"/>
          <w:szCs w:val="28"/>
        </w:rPr>
      </w:pPr>
    </w:p>
    <w:p w:rsidR="00BC1F70" w:rsidRDefault="00BC1F70" w:rsidP="00BC1F70">
      <w:pPr>
        <w:ind w:firstLine="284"/>
        <w:jc w:val="both"/>
        <w:rPr>
          <w:rFonts w:cs="Arial"/>
          <w:bCs/>
          <w:sz w:val="28"/>
          <w:szCs w:val="28"/>
        </w:rPr>
      </w:pPr>
      <w:r>
        <w:rPr>
          <w:rFonts w:cs="Arial"/>
          <w:bCs/>
          <w:sz w:val="28"/>
          <w:szCs w:val="28"/>
        </w:rPr>
        <w:t xml:space="preserve">2.2. </w:t>
      </w:r>
      <w:r w:rsidRPr="00BC1F70">
        <w:rPr>
          <w:rFonts w:cs="Arial"/>
          <w:bCs/>
          <w:sz w:val="28"/>
          <w:szCs w:val="28"/>
        </w:rPr>
        <w:t>«Анализ исполнения муниципальных дорожных фондов Иркутской области за 2016-2017 годы»</w:t>
      </w:r>
      <w:r>
        <w:rPr>
          <w:rFonts w:cs="Arial"/>
          <w:bCs/>
          <w:sz w:val="28"/>
          <w:szCs w:val="28"/>
        </w:rPr>
        <w:t xml:space="preserve"> (Заключение от 26.11.2018 № 79-э/2018).</w:t>
      </w:r>
      <w:r w:rsidR="006C7AC5">
        <w:rPr>
          <w:rFonts w:cs="Arial"/>
          <w:bCs/>
          <w:sz w:val="28"/>
          <w:szCs w:val="28"/>
        </w:rPr>
        <w:t xml:space="preserve"> ЭАМ проводилось совместно с КСП Иркутской области.</w:t>
      </w:r>
    </w:p>
    <w:p w:rsidR="00BC1F70" w:rsidRDefault="00BC1F70" w:rsidP="00BC1F70">
      <w:pPr>
        <w:jc w:val="both"/>
        <w:rPr>
          <w:rFonts w:cs="Arial"/>
          <w:bCs/>
          <w:i/>
          <w:sz w:val="28"/>
          <w:szCs w:val="28"/>
        </w:rPr>
      </w:pPr>
      <w:r w:rsidRPr="00BC1F70">
        <w:rPr>
          <w:rFonts w:cs="Arial"/>
          <w:bCs/>
          <w:i/>
          <w:sz w:val="28"/>
          <w:szCs w:val="28"/>
        </w:rPr>
        <w:t>Результаты экспертизы:</w:t>
      </w:r>
    </w:p>
    <w:p w:rsidR="00BC1F70" w:rsidRDefault="00BC1F70" w:rsidP="00BC1F70">
      <w:pPr>
        <w:ind w:firstLine="284"/>
        <w:jc w:val="both"/>
        <w:rPr>
          <w:sz w:val="28"/>
          <w:szCs w:val="28"/>
        </w:rPr>
      </w:pPr>
      <w:r w:rsidRPr="006C5042">
        <w:rPr>
          <w:sz w:val="28"/>
          <w:szCs w:val="28"/>
        </w:rPr>
        <w:t>Средства муниципального дорожного фонда были использованы на ремонт и содержание дорог общег</w:t>
      </w:r>
      <w:r>
        <w:rPr>
          <w:sz w:val="28"/>
          <w:szCs w:val="28"/>
        </w:rPr>
        <w:t xml:space="preserve">о пользования местного значения: на ямочный ремонт, заделку трещин; </w:t>
      </w:r>
      <w:r w:rsidRPr="006C5042">
        <w:rPr>
          <w:sz w:val="28"/>
          <w:szCs w:val="28"/>
        </w:rPr>
        <w:t>оформление документации на техни</w:t>
      </w:r>
      <w:r>
        <w:rPr>
          <w:sz w:val="28"/>
          <w:szCs w:val="28"/>
        </w:rPr>
        <w:t xml:space="preserve">ческую инвентаризацию автодорог, паспортизацию; на установку остановочных павильонов в количестве 2 шт. </w:t>
      </w:r>
    </w:p>
    <w:p w:rsidR="00BC1F70" w:rsidRPr="00BC1F70" w:rsidRDefault="00BC1F70" w:rsidP="00BC1F70">
      <w:pPr>
        <w:ind w:firstLine="284"/>
        <w:jc w:val="both"/>
        <w:rPr>
          <w:sz w:val="28"/>
          <w:szCs w:val="28"/>
        </w:rPr>
      </w:pPr>
      <w:r w:rsidRPr="00BC1F70">
        <w:rPr>
          <w:sz w:val="28"/>
          <w:szCs w:val="28"/>
        </w:rPr>
        <w:t>Расходы муниципального дорожного фонда на 2017 год по разделу 04 09 утверждены</w:t>
      </w:r>
      <w:r w:rsidR="006C7AC5">
        <w:rPr>
          <w:sz w:val="28"/>
          <w:szCs w:val="28"/>
        </w:rPr>
        <w:t xml:space="preserve"> в объеме</w:t>
      </w:r>
      <w:r w:rsidRPr="00BC1F70">
        <w:rPr>
          <w:sz w:val="28"/>
          <w:szCs w:val="28"/>
        </w:rPr>
        <w:t xml:space="preserve"> 3 981,7 тыс. руб., из них акцизы составляют 3 293,1 тыс. руб., остатки бюджетных ассигнований, неиспользованные в 2016 году - 588,6 тыс. руб., 100,0 тыс. руб. – средства местного бюджета. Фактически доходов от акцизов поступило 3 317,3 тыс. руб., или 100,7 % от плановых назначений. Исполнение по расходам составило 3 891,1 тыс. руб.</w:t>
      </w:r>
    </w:p>
    <w:p w:rsidR="00BC1F70" w:rsidRPr="00BC1F70" w:rsidRDefault="00BC1F70" w:rsidP="00BC1F70">
      <w:pPr>
        <w:ind w:firstLine="284"/>
        <w:jc w:val="both"/>
        <w:rPr>
          <w:sz w:val="28"/>
          <w:szCs w:val="28"/>
        </w:rPr>
      </w:pPr>
      <w:r w:rsidRPr="00BC1F70">
        <w:rPr>
          <w:sz w:val="28"/>
          <w:szCs w:val="28"/>
        </w:rPr>
        <w:t>Для исполнения полномочий в сфере дорожной деятельности осуществлялись закупки товаров, работ, для обеспечения муниципальных нужд в соответствии с Законом № 44-ФЗ, по итогам проведенных конкурентных процедур сформировалась экономия бюджетных средств, в т. ч. за 2016 год – 776,1 тыс. руб., за 2017 год -1 388,52 тыс. руб.</w:t>
      </w:r>
    </w:p>
    <w:p w:rsidR="00BC1F70" w:rsidRDefault="006C7AC5" w:rsidP="00BC1F70">
      <w:pPr>
        <w:ind w:firstLine="284"/>
        <w:jc w:val="both"/>
        <w:rPr>
          <w:sz w:val="28"/>
          <w:szCs w:val="28"/>
        </w:rPr>
      </w:pPr>
      <w:r w:rsidRPr="006C7AC5">
        <w:rPr>
          <w:sz w:val="28"/>
          <w:szCs w:val="28"/>
        </w:rPr>
        <w:t>Автомобильные дороги</w:t>
      </w:r>
      <w:r w:rsidRPr="006C7AC5">
        <w:rPr>
          <w:sz w:val="20"/>
          <w:szCs w:val="20"/>
        </w:rPr>
        <w:t xml:space="preserve"> </w:t>
      </w:r>
      <w:r w:rsidRPr="006C7AC5">
        <w:rPr>
          <w:sz w:val="28"/>
          <w:szCs w:val="28"/>
        </w:rPr>
        <w:t>общего пользования местного значения, в отношении которых в 2016/2017 годах проводились капитальные и текущие ремонты находятся в реестре муниципальной собственности муниципального образования «город Свирск».</w:t>
      </w:r>
    </w:p>
    <w:p w:rsidR="00BC1F70" w:rsidRDefault="006C7AC5" w:rsidP="00BC1F70">
      <w:pPr>
        <w:ind w:firstLine="284"/>
        <w:jc w:val="both"/>
        <w:rPr>
          <w:rFonts w:cs="Arial"/>
          <w:bCs/>
          <w:sz w:val="28"/>
          <w:szCs w:val="28"/>
        </w:rPr>
      </w:pPr>
      <w:r>
        <w:rPr>
          <w:rFonts w:cs="Arial"/>
          <w:bCs/>
          <w:sz w:val="28"/>
          <w:szCs w:val="28"/>
        </w:rPr>
        <w:t>Результаты экспертно-аналитического мероприятия направлены в КСП Иркутской области.</w:t>
      </w:r>
    </w:p>
    <w:p w:rsidR="006C7AC5" w:rsidRPr="00BC1F70" w:rsidRDefault="006C7AC5" w:rsidP="00BC1F70">
      <w:pPr>
        <w:ind w:firstLine="284"/>
        <w:jc w:val="both"/>
        <w:rPr>
          <w:rFonts w:cs="Arial"/>
          <w:bCs/>
          <w:sz w:val="28"/>
          <w:szCs w:val="28"/>
        </w:rPr>
      </w:pPr>
    </w:p>
    <w:p w:rsidR="00BC1F70" w:rsidRDefault="00BC1F70" w:rsidP="004E0F02">
      <w:pPr>
        <w:ind w:firstLine="284"/>
        <w:jc w:val="both"/>
        <w:rPr>
          <w:rFonts w:cs="Arial"/>
          <w:bCs/>
          <w:sz w:val="28"/>
          <w:szCs w:val="28"/>
        </w:rPr>
      </w:pPr>
    </w:p>
    <w:p w:rsidR="004E0F02" w:rsidRPr="004E0F02" w:rsidRDefault="004E0F02" w:rsidP="004E0F02">
      <w:pPr>
        <w:jc w:val="both"/>
        <w:rPr>
          <w:sz w:val="28"/>
          <w:szCs w:val="28"/>
        </w:rPr>
      </w:pPr>
    </w:p>
    <w:p w:rsidR="003A33C2" w:rsidRDefault="003A33C2" w:rsidP="003A33C2">
      <w:pPr>
        <w:tabs>
          <w:tab w:val="left" w:pos="284"/>
        </w:tabs>
        <w:jc w:val="both"/>
        <w:rPr>
          <w:rFonts w:eastAsia="Calibri"/>
          <w:b/>
          <w:bCs/>
          <w:sz w:val="28"/>
          <w:szCs w:val="28"/>
          <w:lang w:eastAsia="en-US"/>
        </w:rPr>
      </w:pPr>
      <w:r>
        <w:rPr>
          <w:rFonts w:eastAsia="Calibri"/>
          <w:b/>
          <w:bCs/>
          <w:sz w:val="28"/>
          <w:szCs w:val="28"/>
          <w:lang w:eastAsia="en-US"/>
        </w:rPr>
        <w:lastRenderedPageBreak/>
        <w:t>3</w:t>
      </w:r>
      <w:r w:rsidRPr="005B551C">
        <w:rPr>
          <w:rFonts w:eastAsia="Calibri"/>
          <w:b/>
          <w:bCs/>
          <w:sz w:val="28"/>
          <w:szCs w:val="28"/>
          <w:lang w:eastAsia="en-US"/>
        </w:rPr>
        <w:t xml:space="preserve">. </w:t>
      </w:r>
      <w:r w:rsidRPr="00810821">
        <w:rPr>
          <w:rFonts w:eastAsia="Calibri"/>
          <w:b/>
          <w:bCs/>
          <w:sz w:val="28"/>
          <w:szCs w:val="28"/>
          <w:lang w:eastAsia="en-US"/>
        </w:rPr>
        <w:t>Эк</w:t>
      </w:r>
      <w:r w:rsidRPr="005B551C">
        <w:rPr>
          <w:rFonts w:eastAsia="Calibri"/>
          <w:b/>
          <w:bCs/>
          <w:sz w:val="28"/>
          <w:szCs w:val="28"/>
          <w:lang w:eastAsia="en-US"/>
        </w:rPr>
        <w:t>спертиз</w:t>
      </w:r>
      <w:r>
        <w:rPr>
          <w:rFonts w:eastAsia="Calibri"/>
          <w:b/>
          <w:bCs/>
          <w:sz w:val="28"/>
          <w:szCs w:val="28"/>
          <w:lang w:eastAsia="en-US"/>
        </w:rPr>
        <w:t>а</w:t>
      </w:r>
      <w:r w:rsidRPr="005B551C">
        <w:rPr>
          <w:rFonts w:eastAsia="Calibri"/>
          <w:b/>
          <w:bCs/>
          <w:sz w:val="28"/>
          <w:szCs w:val="28"/>
          <w:lang w:eastAsia="en-US"/>
        </w:rPr>
        <w:t xml:space="preserve"> нормативно-правовых актов органов местного самоуправления (решений Думы города</w:t>
      </w:r>
      <w:r>
        <w:rPr>
          <w:rFonts w:eastAsia="Calibri"/>
          <w:b/>
          <w:bCs/>
          <w:sz w:val="28"/>
          <w:szCs w:val="28"/>
          <w:lang w:eastAsia="en-US"/>
        </w:rPr>
        <w:t>, постановлений администрации муниципального образования «город Свирск»</w:t>
      </w:r>
      <w:r w:rsidRPr="005B551C">
        <w:rPr>
          <w:rFonts w:eastAsia="Calibri"/>
          <w:b/>
          <w:bCs/>
          <w:sz w:val="28"/>
          <w:szCs w:val="28"/>
          <w:lang w:eastAsia="en-US"/>
        </w:rPr>
        <w:t>):</w:t>
      </w:r>
    </w:p>
    <w:p w:rsidR="003A33C2" w:rsidRPr="00D2180D" w:rsidRDefault="003A33C2" w:rsidP="003A33C2">
      <w:pPr>
        <w:tabs>
          <w:tab w:val="left" w:pos="284"/>
        </w:tabs>
        <w:jc w:val="both"/>
        <w:rPr>
          <w:rFonts w:eastAsia="Calibri"/>
          <w:bCs/>
          <w:i/>
          <w:sz w:val="28"/>
          <w:szCs w:val="28"/>
          <w:lang w:eastAsia="en-US"/>
        </w:rPr>
      </w:pPr>
      <w:r>
        <w:rPr>
          <w:rFonts w:eastAsia="Calibri"/>
          <w:bCs/>
          <w:i/>
          <w:sz w:val="28"/>
          <w:szCs w:val="28"/>
          <w:lang w:eastAsia="en-US"/>
        </w:rPr>
        <w:tab/>
        <w:t>3</w:t>
      </w:r>
      <w:r w:rsidRPr="00D2180D">
        <w:rPr>
          <w:rFonts w:eastAsia="Calibri"/>
          <w:bCs/>
          <w:i/>
          <w:sz w:val="28"/>
          <w:szCs w:val="28"/>
          <w:lang w:eastAsia="en-US"/>
        </w:rPr>
        <w:t>.1. По внесению изменений и дополнений в муниципальные программы:</w:t>
      </w:r>
    </w:p>
    <w:p w:rsidR="003A33C2" w:rsidRDefault="003A33C2" w:rsidP="002E7AF8">
      <w:pPr>
        <w:ind w:firstLine="284"/>
        <w:jc w:val="both"/>
        <w:rPr>
          <w:sz w:val="28"/>
          <w:szCs w:val="28"/>
        </w:rPr>
      </w:pPr>
      <w:r>
        <w:rPr>
          <w:sz w:val="28"/>
          <w:szCs w:val="28"/>
        </w:rPr>
        <w:t xml:space="preserve">- МП </w:t>
      </w:r>
      <w:r w:rsidRPr="003A33C2">
        <w:rPr>
          <w:sz w:val="28"/>
          <w:szCs w:val="28"/>
        </w:rPr>
        <w:t>«Развитие системы отдыха и оздоровления детей на 2017-2019 годы» муниципального образования «город Свирск»</w:t>
      </w:r>
      <w:r>
        <w:rPr>
          <w:sz w:val="28"/>
          <w:szCs w:val="28"/>
        </w:rPr>
        <w:t xml:space="preserve"> (Заключение от 30.10.2018 № 70-э/2018).</w:t>
      </w:r>
    </w:p>
    <w:p w:rsidR="003A33C2" w:rsidRDefault="003A33C2" w:rsidP="003A33C2">
      <w:pPr>
        <w:jc w:val="both"/>
        <w:rPr>
          <w:i/>
          <w:sz w:val="28"/>
          <w:szCs w:val="28"/>
        </w:rPr>
      </w:pPr>
      <w:r w:rsidRPr="003A33C2">
        <w:rPr>
          <w:i/>
          <w:sz w:val="28"/>
          <w:szCs w:val="28"/>
        </w:rPr>
        <w:t>Результаты экспер</w:t>
      </w:r>
      <w:r>
        <w:rPr>
          <w:i/>
          <w:sz w:val="28"/>
          <w:szCs w:val="28"/>
        </w:rPr>
        <w:t>т</w:t>
      </w:r>
      <w:r w:rsidRPr="003A33C2">
        <w:rPr>
          <w:i/>
          <w:sz w:val="28"/>
          <w:szCs w:val="28"/>
        </w:rPr>
        <w:t>изы:</w:t>
      </w:r>
    </w:p>
    <w:p w:rsidR="003A33C2" w:rsidRDefault="003A33C2" w:rsidP="003A33C2">
      <w:pPr>
        <w:ind w:firstLine="284"/>
        <w:jc w:val="both"/>
        <w:rPr>
          <w:sz w:val="28"/>
          <w:szCs w:val="28"/>
        </w:rPr>
      </w:pPr>
      <w:r w:rsidRPr="003A33C2">
        <w:rPr>
          <w:sz w:val="28"/>
          <w:szCs w:val="28"/>
        </w:rPr>
        <w:t>Внесение изменений в Программу обусловлено изменением объема финансирования муниципальной программы и приведение ее в соответствие с решением Думы о бюджете от 16.10.2018 № 35/144-ДГ «О внесении изменений в решение Думы от 19.12.2017 № 28/117-ДГ «О местном бюджете на 2018 год и плановый период 2019 и 2020 годов».</w:t>
      </w:r>
    </w:p>
    <w:p w:rsidR="003A33C2" w:rsidRPr="003A33C2" w:rsidRDefault="003A33C2" w:rsidP="003A33C2">
      <w:pPr>
        <w:ind w:firstLine="284"/>
        <w:jc w:val="both"/>
        <w:rPr>
          <w:sz w:val="28"/>
          <w:szCs w:val="28"/>
        </w:rPr>
      </w:pPr>
      <w:r w:rsidRPr="003A33C2">
        <w:rPr>
          <w:sz w:val="28"/>
          <w:szCs w:val="28"/>
        </w:rPr>
        <w:t>Проектом предусмотрено сокращение объема расходов в 2018 году на 218,8 тыс. руб.  за счет средств местного бюджета.</w:t>
      </w:r>
    </w:p>
    <w:p w:rsidR="003A33C2" w:rsidRPr="003A33C2" w:rsidRDefault="003A33C2" w:rsidP="003A33C2">
      <w:pPr>
        <w:ind w:firstLine="284"/>
        <w:jc w:val="both"/>
        <w:rPr>
          <w:sz w:val="28"/>
          <w:szCs w:val="28"/>
        </w:rPr>
      </w:pPr>
      <w:r w:rsidRPr="003A33C2">
        <w:rPr>
          <w:sz w:val="28"/>
          <w:szCs w:val="28"/>
        </w:rPr>
        <w:t>Контрольно-счетная палата отмечает, что при предлагаемых изменениях (уменьшении на 218,8 тыс. руб. или на 29,0%) объемов финансирования, показатели ожидаемых конечных результатов реализации Программы не изменяются.</w:t>
      </w:r>
    </w:p>
    <w:p w:rsidR="003A33C2" w:rsidRDefault="003A33C2" w:rsidP="003A33C2">
      <w:pPr>
        <w:ind w:firstLine="284"/>
        <w:jc w:val="both"/>
        <w:rPr>
          <w:sz w:val="28"/>
          <w:szCs w:val="28"/>
        </w:rPr>
      </w:pPr>
    </w:p>
    <w:p w:rsidR="003A33C2" w:rsidRDefault="003A33C2" w:rsidP="003A33C2">
      <w:pPr>
        <w:ind w:firstLine="284"/>
        <w:jc w:val="both"/>
        <w:rPr>
          <w:sz w:val="28"/>
          <w:szCs w:val="28"/>
        </w:rPr>
      </w:pPr>
      <w:r>
        <w:rPr>
          <w:sz w:val="28"/>
          <w:szCs w:val="28"/>
        </w:rPr>
        <w:t xml:space="preserve">- МП </w:t>
      </w:r>
      <w:r w:rsidRPr="003A33C2">
        <w:rPr>
          <w:sz w:val="28"/>
          <w:szCs w:val="28"/>
        </w:rPr>
        <w:t>«Молодым семьям – доступное жилье на 2014-2020 годы»</w:t>
      </w:r>
      <w:r>
        <w:rPr>
          <w:sz w:val="28"/>
          <w:szCs w:val="28"/>
        </w:rPr>
        <w:t xml:space="preserve"> (Заключение от 31.10.2018 № 71-э/2018).</w:t>
      </w:r>
    </w:p>
    <w:p w:rsidR="00AF6498" w:rsidRPr="00AF6498" w:rsidRDefault="00AF6498" w:rsidP="00AF6498">
      <w:pPr>
        <w:jc w:val="both"/>
        <w:rPr>
          <w:i/>
          <w:sz w:val="28"/>
          <w:szCs w:val="28"/>
        </w:rPr>
      </w:pPr>
      <w:r w:rsidRPr="003A33C2">
        <w:rPr>
          <w:i/>
          <w:sz w:val="28"/>
          <w:szCs w:val="28"/>
        </w:rPr>
        <w:t>Результаты экспер</w:t>
      </w:r>
      <w:r>
        <w:rPr>
          <w:i/>
          <w:sz w:val="28"/>
          <w:szCs w:val="28"/>
        </w:rPr>
        <w:t>т</w:t>
      </w:r>
      <w:r w:rsidRPr="003A33C2">
        <w:rPr>
          <w:i/>
          <w:sz w:val="28"/>
          <w:szCs w:val="28"/>
        </w:rPr>
        <w:t>изы:</w:t>
      </w:r>
    </w:p>
    <w:p w:rsidR="003A33C2" w:rsidRDefault="003A33C2" w:rsidP="003A33C2">
      <w:pPr>
        <w:autoSpaceDE w:val="0"/>
        <w:autoSpaceDN w:val="0"/>
        <w:adjustRightInd w:val="0"/>
        <w:ind w:firstLine="284"/>
        <w:jc w:val="both"/>
        <w:rPr>
          <w:sz w:val="28"/>
          <w:szCs w:val="28"/>
        </w:rPr>
      </w:pPr>
      <w:r w:rsidRPr="003A33C2">
        <w:rPr>
          <w:sz w:val="28"/>
          <w:szCs w:val="28"/>
        </w:rPr>
        <w:t>Внесение изменений в Программу обусловлено изменением объема финансирования за счет внебюджетных источников и изменения текстовой части муниципальной программы.</w:t>
      </w:r>
    </w:p>
    <w:p w:rsidR="003A33C2" w:rsidRPr="003A33C2" w:rsidRDefault="003A33C2" w:rsidP="003A33C2">
      <w:pPr>
        <w:autoSpaceDE w:val="0"/>
        <w:autoSpaceDN w:val="0"/>
        <w:adjustRightInd w:val="0"/>
        <w:ind w:firstLine="284"/>
        <w:jc w:val="both"/>
        <w:rPr>
          <w:sz w:val="28"/>
          <w:szCs w:val="28"/>
        </w:rPr>
      </w:pPr>
      <w:r w:rsidRPr="003A33C2">
        <w:rPr>
          <w:sz w:val="28"/>
          <w:szCs w:val="28"/>
        </w:rPr>
        <w:t>Проектом предусмотрено сокращение объема расходов в 2018 году на 462,56 тыс. руб.  за счет внебюджетных источников.</w:t>
      </w:r>
    </w:p>
    <w:p w:rsidR="003A33C2" w:rsidRPr="003A33C2" w:rsidRDefault="003A33C2" w:rsidP="003A33C2">
      <w:pPr>
        <w:tabs>
          <w:tab w:val="left" w:pos="284"/>
        </w:tabs>
        <w:ind w:firstLine="284"/>
        <w:jc w:val="both"/>
        <w:rPr>
          <w:sz w:val="28"/>
          <w:szCs w:val="28"/>
        </w:rPr>
      </w:pPr>
      <w:r w:rsidRPr="003A33C2">
        <w:rPr>
          <w:sz w:val="28"/>
          <w:szCs w:val="28"/>
        </w:rPr>
        <w:t>Контрольно-счетная палата отмечает, что при предлагаемых изменениях (уменьшении на 462,56 тыс. руб. или на 33,9%) объемов финансирования, показатели ожидаемых конечных результатов реализации Программы не изменяются.</w:t>
      </w:r>
    </w:p>
    <w:p w:rsidR="003A33C2" w:rsidRDefault="003A33C2" w:rsidP="003A33C2">
      <w:pPr>
        <w:autoSpaceDE w:val="0"/>
        <w:autoSpaceDN w:val="0"/>
        <w:adjustRightInd w:val="0"/>
        <w:ind w:firstLine="284"/>
        <w:jc w:val="both"/>
        <w:rPr>
          <w:sz w:val="28"/>
          <w:szCs w:val="28"/>
        </w:rPr>
      </w:pPr>
    </w:p>
    <w:p w:rsidR="003A33C2" w:rsidRDefault="003A33C2" w:rsidP="002E7AF8">
      <w:pPr>
        <w:autoSpaceDE w:val="0"/>
        <w:autoSpaceDN w:val="0"/>
        <w:adjustRightInd w:val="0"/>
        <w:ind w:firstLine="284"/>
        <w:jc w:val="both"/>
        <w:rPr>
          <w:sz w:val="28"/>
          <w:szCs w:val="28"/>
        </w:rPr>
      </w:pPr>
      <w:r>
        <w:rPr>
          <w:sz w:val="28"/>
          <w:szCs w:val="28"/>
        </w:rPr>
        <w:t xml:space="preserve">- МП </w:t>
      </w:r>
      <w:r w:rsidRPr="003A33C2">
        <w:rPr>
          <w:sz w:val="28"/>
          <w:szCs w:val="28"/>
        </w:rPr>
        <w:t>«Содействие развитию туризма в го</w:t>
      </w:r>
      <w:r w:rsidR="00AF6498">
        <w:rPr>
          <w:sz w:val="28"/>
          <w:szCs w:val="28"/>
        </w:rPr>
        <w:t>роде Свирске на 2015-2020 годы» (Заключение от 31.10.20108 № 72-э/2018).</w:t>
      </w:r>
    </w:p>
    <w:p w:rsidR="00AF6498" w:rsidRDefault="00AF6498" w:rsidP="00AF6498">
      <w:pPr>
        <w:jc w:val="both"/>
        <w:rPr>
          <w:i/>
          <w:sz w:val="28"/>
          <w:szCs w:val="28"/>
        </w:rPr>
      </w:pPr>
      <w:r w:rsidRPr="003A33C2">
        <w:rPr>
          <w:i/>
          <w:sz w:val="28"/>
          <w:szCs w:val="28"/>
        </w:rPr>
        <w:t>Результаты экспер</w:t>
      </w:r>
      <w:r>
        <w:rPr>
          <w:i/>
          <w:sz w:val="28"/>
          <w:szCs w:val="28"/>
        </w:rPr>
        <w:t>т</w:t>
      </w:r>
      <w:r w:rsidRPr="003A33C2">
        <w:rPr>
          <w:i/>
          <w:sz w:val="28"/>
          <w:szCs w:val="28"/>
        </w:rPr>
        <w:t>изы:</w:t>
      </w:r>
    </w:p>
    <w:p w:rsidR="00AF6498" w:rsidRPr="00AF6498" w:rsidRDefault="00AF6498" w:rsidP="00AF6498">
      <w:pPr>
        <w:tabs>
          <w:tab w:val="left" w:pos="284"/>
        </w:tabs>
        <w:ind w:firstLine="284"/>
        <w:jc w:val="both"/>
        <w:rPr>
          <w:sz w:val="28"/>
          <w:szCs w:val="28"/>
        </w:rPr>
      </w:pPr>
      <w:r w:rsidRPr="00AF6498">
        <w:rPr>
          <w:sz w:val="28"/>
          <w:szCs w:val="28"/>
        </w:rPr>
        <w:t xml:space="preserve">Внесение изменений в Программу обусловлено перераспределением объема финансирования муниципальной программы между мероприятиями. </w:t>
      </w:r>
    </w:p>
    <w:p w:rsidR="00AF6498" w:rsidRPr="00AF6498" w:rsidRDefault="00AF6498" w:rsidP="00AF6498">
      <w:pPr>
        <w:tabs>
          <w:tab w:val="left" w:pos="284"/>
        </w:tabs>
        <w:ind w:firstLine="284"/>
        <w:jc w:val="both"/>
        <w:rPr>
          <w:sz w:val="28"/>
          <w:szCs w:val="28"/>
        </w:rPr>
      </w:pPr>
      <w:r w:rsidRPr="00AF6498">
        <w:rPr>
          <w:sz w:val="28"/>
          <w:szCs w:val="28"/>
        </w:rPr>
        <w:t>В результате экспертизы представленного проекта постановления изменений в Программу установлено:</w:t>
      </w:r>
    </w:p>
    <w:p w:rsidR="00AF6498" w:rsidRPr="00AF6498" w:rsidRDefault="00AF6498" w:rsidP="00AF6498">
      <w:pPr>
        <w:tabs>
          <w:tab w:val="left" w:pos="284"/>
        </w:tabs>
        <w:jc w:val="both"/>
        <w:rPr>
          <w:sz w:val="28"/>
          <w:szCs w:val="28"/>
        </w:rPr>
      </w:pPr>
      <w:r w:rsidRPr="00AF6498">
        <w:rPr>
          <w:sz w:val="28"/>
          <w:szCs w:val="28"/>
        </w:rPr>
        <w:t xml:space="preserve"> </w:t>
      </w:r>
      <w:r w:rsidRPr="00AF6498">
        <w:rPr>
          <w:sz w:val="28"/>
          <w:szCs w:val="28"/>
        </w:rPr>
        <w:tab/>
        <w:t xml:space="preserve">Разработчиком изменяется раздел 9 «План мероприятий муниципальной программы», который изложен в новой редакции. </w:t>
      </w:r>
    </w:p>
    <w:p w:rsidR="00AF6498" w:rsidRPr="00AF6498" w:rsidRDefault="00AF6498" w:rsidP="00AF6498">
      <w:pPr>
        <w:tabs>
          <w:tab w:val="left" w:pos="284"/>
        </w:tabs>
        <w:ind w:firstLine="284"/>
        <w:jc w:val="both"/>
        <w:rPr>
          <w:sz w:val="28"/>
          <w:szCs w:val="28"/>
        </w:rPr>
      </w:pPr>
      <w:r w:rsidRPr="00AF6498">
        <w:rPr>
          <w:sz w:val="28"/>
          <w:szCs w:val="28"/>
        </w:rPr>
        <w:t>Общий объем финансирования Программы в 2018 году не изменился и составит 1950,0 тыс. руб. за счет средств местного бюджета и внебюджетных источников.</w:t>
      </w:r>
    </w:p>
    <w:p w:rsidR="00AF6498" w:rsidRDefault="00AF6498" w:rsidP="002E7AF8">
      <w:pPr>
        <w:autoSpaceDE w:val="0"/>
        <w:autoSpaceDN w:val="0"/>
        <w:adjustRightInd w:val="0"/>
        <w:ind w:firstLine="284"/>
        <w:jc w:val="both"/>
        <w:rPr>
          <w:sz w:val="28"/>
          <w:szCs w:val="28"/>
        </w:rPr>
      </w:pPr>
      <w:r>
        <w:rPr>
          <w:sz w:val="28"/>
          <w:szCs w:val="28"/>
        </w:rPr>
        <w:lastRenderedPageBreak/>
        <w:t xml:space="preserve">- МП </w:t>
      </w:r>
      <w:r w:rsidRPr="00AF6498">
        <w:rPr>
          <w:sz w:val="28"/>
          <w:szCs w:val="28"/>
        </w:rPr>
        <w:t>«Безопасность образовательных организаций муниципального образования «город Свирск» на 2017-2019 годы»</w:t>
      </w:r>
      <w:r>
        <w:rPr>
          <w:sz w:val="28"/>
          <w:szCs w:val="28"/>
        </w:rPr>
        <w:t xml:space="preserve"> (Заключение от 01.11.2018 № 73-э/2018).</w:t>
      </w:r>
    </w:p>
    <w:p w:rsidR="00AF6498" w:rsidRPr="00AF6498" w:rsidRDefault="00AF6498" w:rsidP="00AF6498">
      <w:pPr>
        <w:autoSpaceDE w:val="0"/>
        <w:autoSpaceDN w:val="0"/>
        <w:adjustRightInd w:val="0"/>
        <w:jc w:val="both"/>
        <w:rPr>
          <w:i/>
          <w:sz w:val="28"/>
          <w:szCs w:val="28"/>
        </w:rPr>
      </w:pPr>
      <w:r w:rsidRPr="00AF6498">
        <w:rPr>
          <w:i/>
          <w:sz w:val="28"/>
          <w:szCs w:val="28"/>
        </w:rPr>
        <w:t>Результаты экспертизы:</w:t>
      </w:r>
    </w:p>
    <w:p w:rsidR="00AF6498" w:rsidRPr="00AF6498" w:rsidRDefault="00AF6498" w:rsidP="00AF6498">
      <w:pPr>
        <w:tabs>
          <w:tab w:val="left" w:pos="284"/>
        </w:tabs>
        <w:ind w:firstLine="284"/>
        <w:jc w:val="both"/>
        <w:rPr>
          <w:sz w:val="28"/>
          <w:szCs w:val="28"/>
        </w:rPr>
      </w:pPr>
      <w:r w:rsidRPr="00AF6498">
        <w:rPr>
          <w:sz w:val="28"/>
          <w:szCs w:val="28"/>
        </w:rPr>
        <w:t>Внесение изменений в Программу обусловлено изменением объема финансирования муниципальной программы. Объем финансирования Программы соответствует объему финансирования, утвержденному Приложением № 11 к решению Думы от 16.10.2018 № 35/145 –ДГ «О внесении изменений в решение Думы от 19.12.2017 № 28/117-ДГ «О местном бюджете на 2018 год и плановый период 2019 и 2020 годов», согласно которого, ресурсное обеспечение Программы на 2018 год составляет 922,0 тыс. руб.</w:t>
      </w:r>
    </w:p>
    <w:p w:rsidR="00AF6498" w:rsidRPr="00AF6498" w:rsidRDefault="00AF6498" w:rsidP="00AF6498">
      <w:pPr>
        <w:tabs>
          <w:tab w:val="left" w:pos="284"/>
        </w:tabs>
        <w:ind w:firstLine="284"/>
        <w:jc w:val="both"/>
        <w:rPr>
          <w:sz w:val="28"/>
          <w:szCs w:val="28"/>
        </w:rPr>
      </w:pPr>
      <w:r w:rsidRPr="00AF6498">
        <w:rPr>
          <w:sz w:val="28"/>
          <w:szCs w:val="28"/>
        </w:rPr>
        <w:t>Контрольно-счетная палата отмечает, что при предлагаемых изменениях (уменьшении на 3,9852 тыс. руб. или на 0,4%) объемов финансирования, показатели ожидаемых конечных результатов реализации Программы не изменяются.</w:t>
      </w:r>
    </w:p>
    <w:p w:rsidR="00AF6498" w:rsidRDefault="00AF6498" w:rsidP="00AF6498">
      <w:pPr>
        <w:autoSpaceDE w:val="0"/>
        <w:autoSpaceDN w:val="0"/>
        <w:adjustRightInd w:val="0"/>
        <w:jc w:val="both"/>
        <w:rPr>
          <w:sz w:val="28"/>
          <w:szCs w:val="28"/>
        </w:rPr>
      </w:pPr>
    </w:p>
    <w:p w:rsidR="00AF6498" w:rsidRDefault="00AF6498" w:rsidP="002E7AF8">
      <w:pPr>
        <w:autoSpaceDE w:val="0"/>
        <w:autoSpaceDN w:val="0"/>
        <w:adjustRightInd w:val="0"/>
        <w:ind w:firstLine="284"/>
        <w:jc w:val="both"/>
        <w:rPr>
          <w:sz w:val="28"/>
          <w:szCs w:val="28"/>
        </w:rPr>
      </w:pPr>
      <w:r>
        <w:rPr>
          <w:sz w:val="28"/>
          <w:szCs w:val="28"/>
        </w:rPr>
        <w:t xml:space="preserve">- МП </w:t>
      </w:r>
      <w:r w:rsidRPr="00AF6498">
        <w:rPr>
          <w:sz w:val="28"/>
          <w:szCs w:val="28"/>
        </w:rPr>
        <w:t>«Старшее поколение муниципального образования «город Свирск» на 2016-2018 годы</w:t>
      </w:r>
      <w:r>
        <w:rPr>
          <w:sz w:val="28"/>
          <w:szCs w:val="28"/>
        </w:rPr>
        <w:t xml:space="preserve"> (Заключение от 07.11.2018 № 74-э/2018.</w:t>
      </w:r>
    </w:p>
    <w:p w:rsidR="00AF6498" w:rsidRPr="00AF6498" w:rsidRDefault="00AF6498" w:rsidP="00AF6498">
      <w:pPr>
        <w:autoSpaceDE w:val="0"/>
        <w:autoSpaceDN w:val="0"/>
        <w:adjustRightInd w:val="0"/>
        <w:jc w:val="both"/>
        <w:rPr>
          <w:i/>
          <w:sz w:val="28"/>
          <w:szCs w:val="28"/>
        </w:rPr>
      </w:pPr>
      <w:r w:rsidRPr="00AF6498">
        <w:rPr>
          <w:i/>
          <w:sz w:val="28"/>
          <w:szCs w:val="28"/>
        </w:rPr>
        <w:t>Результаты экспертизы:</w:t>
      </w:r>
    </w:p>
    <w:p w:rsidR="00AF6498" w:rsidRPr="00AF6498" w:rsidRDefault="00AF6498" w:rsidP="00AF6498">
      <w:pPr>
        <w:tabs>
          <w:tab w:val="left" w:pos="284"/>
        </w:tabs>
        <w:ind w:firstLine="284"/>
        <w:jc w:val="both"/>
        <w:rPr>
          <w:sz w:val="28"/>
          <w:szCs w:val="28"/>
        </w:rPr>
      </w:pPr>
      <w:r w:rsidRPr="00AF6498">
        <w:rPr>
          <w:sz w:val="28"/>
          <w:szCs w:val="28"/>
        </w:rPr>
        <w:t>Внесение изменений в Программу обусловлено изменением объема финансирования муниципальной программы и приведение ее в соответствие с решением Думы о бюджете от 16.10.2018 № 35/144-ДГ «О внесении изменений в решение Думы от 19.12.2017 № 28/117-ДГ «О местном бюджете на 2018 год и плановый период 2019 и 2020 годов».</w:t>
      </w:r>
    </w:p>
    <w:p w:rsidR="00AF6498" w:rsidRPr="00AF6498" w:rsidRDefault="00AF6498" w:rsidP="00AF6498">
      <w:pPr>
        <w:tabs>
          <w:tab w:val="left" w:pos="284"/>
        </w:tabs>
        <w:ind w:firstLine="284"/>
        <w:jc w:val="both"/>
        <w:rPr>
          <w:sz w:val="28"/>
          <w:szCs w:val="28"/>
        </w:rPr>
      </w:pPr>
      <w:r w:rsidRPr="00AF6498">
        <w:rPr>
          <w:sz w:val="28"/>
          <w:szCs w:val="28"/>
        </w:rPr>
        <w:t>Объем финансирования Программы в целом, с учетом всех изменений составит 146,6 тыс. руб.</w:t>
      </w:r>
    </w:p>
    <w:p w:rsidR="00AF6498" w:rsidRPr="00AF6498" w:rsidRDefault="00AF6498" w:rsidP="00AF6498">
      <w:pPr>
        <w:tabs>
          <w:tab w:val="left" w:pos="284"/>
        </w:tabs>
        <w:ind w:firstLine="284"/>
        <w:jc w:val="both"/>
        <w:rPr>
          <w:i/>
          <w:sz w:val="28"/>
          <w:szCs w:val="28"/>
        </w:rPr>
      </w:pPr>
      <w:r w:rsidRPr="00AF6498">
        <w:rPr>
          <w:i/>
          <w:sz w:val="28"/>
          <w:szCs w:val="28"/>
        </w:rPr>
        <w:t xml:space="preserve">КСП </w:t>
      </w:r>
      <w:proofErr w:type="spellStart"/>
      <w:r w:rsidRPr="00AF6498">
        <w:rPr>
          <w:i/>
          <w:sz w:val="28"/>
          <w:szCs w:val="28"/>
        </w:rPr>
        <w:t>г.Свирска</w:t>
      </w:r>
      <w:proofErr w:type="spellEnd"/>
      <w:r w:rsidRPr="00AF6498">
        <w:rPr>
          <w:i/>
          <w:sz w:val="28"/>
          <w:szCs w:val="28"/>
        </w:rPr>
        <w:t xml:space="preserve"> отмечает, что, руководствуясь п. 2 ст. 179 БК РФ муниципальные программы подлежат приведению в соответствие с решением о бюджете не позднее трех месяцев со дня вступления его в силу. В нарушение законодательства Программа не была приведена в соответствие с окончательным бюджетом МО «город Свирск» на 2016 год. </w:t>
      </w:r>
    </w:p>
    <w:p w:rsidR="00AF6498" w:rsidRPr="00AF6498" w:rsidRDefault="00AF6498" w:rsidP="00AF6498">
      <w:pPr>
        <w:tabs>
          <w:tab w:val="left" w:pos="284"/>
        </w:tabs>
        <w:ind w:firstLine="284"/>
        <w:jc w:val="both"/>
        <w:rPr>
          <w:sz w:val="28"/>
          <w:szCs w:val="28"/>
        </w:rPr>
      </w:pPr>
      <w:r w:rsidRPr="00AF6498">
        <w:rPr>
          <w:sz w:val="28"/>
          <w:szCs w:val="28"/>
        </w:rPr>
        <w:t>Представленным на экспертизу проектом Программы устраняется данное нарушение (корректируются ассигнования 2016 года).</w:t>
      </w:r>
    </w:p>
    <w:p w:rsidR="00AF6498" w:rsidRPr="00AF6498" w:rsidRDefault="00AF6498" w:rsidP="00AF6498">
      <w:pPr>
        <w:tabs>
          <w:tab w:val="left" w:pos="284"/>
        </w:tabs>
        <w:ind w:firstLine="284"/>
        <w:jc w:val="both"/>
        <w:rPr>
          <w:sz w:val="28"/>
          <w:szCs w:val="28"/>
        </w:rPr>
      </w:pPr>
      <w:r w:rsidRPr="00AF6498">
        <w:rPr>
          <w:sz w:val="28"/>
          <w:szCs w:val="28"/>
        </w:rPr>
        <w:t>Кроме того, в соответствии с решением Думы о бюджете от 16.10.2018 № 35/144-ДГ «О внесении изменений в решение Думы от 19.12.2017 № 28/117-ДГ «О местном бюджете на 2018 год и плановый период 2019 и 2020 годов» сокращается объем финансирования Программы в 2018 году на 23,4 тыс. руб. или на 27,5 %.</w:t>
      </w:r>
    </w:p>
    <w:p w:rsidR="00AF6498" w:rsidRDefault="00AF6498" w:rsidP="00AF6498">
      <w:pPr>
        <w:autoSpaceDE w:val="0"/>
        <w:autoSpaceDN w:val="0"/>
        <w:adjustRightInd w:val="0"/>
        <w:jc w:val="both"/>
        <w:rPr>
          <w:sz w:val="28"/>
          <w:szCs w:val="28"/>
        </w:rPr>
      </w:pPr>
    </w:p>
    <w:p w:rsidR="00AF6498" w:rsidRDefault="00AF6498" w:rsidP="002E7AF8">
      <w:pPr>
        <w:autoSpaceDE w:val="0"/>
        <w:autoSpaceDN w:val="0"/>
        <w:adjustRightInd w:val="0"/>
        <w:ind w:firstLine="284"/>
        <w:jc w:val="both"/>
        <w:rPr>
          <w:sz w:val="28"/>
          <w:szCs w:val="28"/>
        </w:rPr>
      </w:pPr>
      <w:r>
        <w:rPr>
          <w:sz w:val="28"/>
          <w:szCs w:val="28"/>
        </w:rPr>
        <w:t xml:space="preserve">- </w:t>
      </w:r>
      <w:r w:rsidR="002E7AF8">
        <w:rPr>
          <w:sz w:val="28"/>
          <w:szCs w:val="28"/>
        </w:rPr>
        <w:t xml:space="preserve">МП </w:t>
      </w:r>
      <w:r w:rsidR="002E7AF8" w:rsidRPr="002E7AF8">
        <w:rPr>
          <w:sz w:val="28"/>
          <w:szCs w:val="28"/>
        </w:rPr>
        <w:t>«Безопасность населения муниципального образования «город Свирск» на 2016-2018 годы</w:t>
      </w:r>
      <w:r w:rsidR="002E7AF8">
        <w:rPr>
          <w:sz w:val="28"/>
          <w:szCs w:val="28"/>
        </w:rPr>
        <w:t xml:space="preserve"> (Заключение от 08.11.2018 № 75-э/2018).</w:t>
      </w:r>
    </w:p>
    <w:p w:rsidR="002E7AF8" w:rsidRPr="002E7AF8" w:rsidRDefault="002E7AF8" w:rsidP="002E7AF8">
      <w:pPr>
        <w:autoSpaceDE w:val="0"/>
        <w:autoSpaceDN w:val="0"/>
        <w:adjustRightInd w:val="0"/>
        <w:jc w:val="both"/>
        <w:rPr>
          <w:i/>
          <w:sz w:val="28"/>
          <w:szCs w:val="28"/>
        </w:rPr>
      </w:pPr>
      <w:r w:rsidRPr="002E7AF8">
        <w:rPr>
          <w:i/>
          <w:sz w:val="28"/>
          <w:szCs w:val="28"/>
        </w:rPr>
        <w:t>Результаты экспертизы:</w:t>
      </w:r>
    </w:p>
    <w:p w:rsidR="002E7AF8" w:rsidRDefault="002E7AF8" w:rsidP="002E7AF8">
      <w:pPr>
        <w:autoSpaceDE w:val="0"/>
        <w:autoSpaceDN w:val="0"/>
        <w:adjustRightInd w:val="0"/>
        <w:jc w:val="both"/>
        <w:rPr>
          <w:sz w:val="28"/>
          <w:szCs w:val="28"/>
        </w:rPr>
      </w:pPr>
      <w:r w:rsidRPr="002E7AF8">
        <w:rPr>
          <w:sz w:val="28"/>
          <w:szCs w:val="28"/>
        </w:rPr>
        <w:t xml:space="preserve">Внесение изменений в Программу обусловлено изменением объема финансирования муниципальной программы и приведение ее в соответствие с решением Думы о бюджете от 16.10.2018 № 35/144-ДГ «О внесении </w:t>
      </w:r>
      <w:r w:rsidRPr="002E7AF8">
        <w:rPr>
          <w:sz w:val="28"/>
          <w:szCs w:val="28"/>
        </w:rPr>
        <w:lastRenderedPageBreak/>
        <w:t>изменений в решение Думы от 19.12.2017 № 28/117-ДГ «О местном бюджете на 2018 год и плановый период 2019 и 2020 годов».</w:t>
      </w:r>
    </w:p>
    <w:p w:rsidR="002E7AF8" w:rsidRPr="002E7AF8" w:rsidRDefault="002E7AF8" w:rsidP="002E7AF8">
      <w:pPr>
        <w:autoSpaceDE w:val="0"/>
        <w:autoSpaceDN w:val="0"/>
        <w:adjustRightInd w:val="0"/>
        <w:ind w:firstLine="284"/>
        <w:jc w:val="both"/>
        <w:rPr>
          <w:sz w:val="28"/>
          <w:szCs w:val="28"/>
        </w:rPr>
      </w:pPr>
      <w:r w:rsidRPr="002E7AF8">
        <w:rPr>
          <w:sz w:val="28"/>
          <w:szCs w:val="28"/>
        </w:rPr>
        <w:t>Проектом предусмотрено сокращение объема расходов в 2018 году на 31,5 тыс. руб.  за счет средств местного бюджета.</w:t>
      </w:r>
    </w:p>
    <w:p w:rsidR="002E7AF8" w:rsidRDefault="002E7AF8" w:rsidP="002E7AF8">
      <w:pPr>
        <w:autoSpaceDE w:val="0"/>
        <w:autoSpaceDN w:val="0"/>
        <w:adjustRightInd w:val="0"/>
        <w:ind w:firstLine="284"/>
        <w:jc w:val="both"/>
        <w:rPr>
          <w:sz w:val="28"/>
          <w:szCs w:val="28"/>
        </w:rPr>
      </w:pPr>
      <w:r w:rsidRPr="002E7AF8">
        <w:rPr>
          <w:sz w:val="28"/>
          <w:szCs w:val="28"/>
        </w:rPr>
        <w:t>Контрольно-счетная палата отмечает, что при предлагаемых изменениях (уменьшении на 31,5 тыс. руб. или на 11,3%) объемов финансирования, показатели ожидаемых конечных результатов реализации Программы не изменяются.</w:t>
      </w:r>
      <w:r>
        <w:rPr>
          <w:sz w:val="28"/>
          <w:szCs w:val="28"/>
        </w:rPr>
        <w:t xml:space="preserve"> </w:t>
      </w:r>
    </w:p>
    <w:p w:rsidR="002E7AF8" w:rsidRDefault="002E7AF8" w:rsidP="002E7AF8">
      <w:pPr>
        <w:autoSpaceDE w:val="0"/>
        <w:autoSpaceDN w:val="0"/>
        <w:adjustRightInd w:val="0"/>
        <w:ind w:firstLine="284"/>
        <w:jc w:val="both"/>
        <w:rPr>
          <w:sz w:val="28"/>
          <w:szCs w:val="28"/>
        </w:rPr>
      </w:pPr>
    </w:p>
    <w:p w:rsidR="002E7AF8" w:rsidRPr="002E7AF8" w:rsidRDefault="002E7AF8" w:rsidP="002E7AF8">
      <w:pPr>
        <w:autoSpaceDE w:val="0"/>
        <w:autoSpaceDN w:val="0"/>
        <w:adjustRightInd w:val="0"/>
        <w:ind w:firstLine="284"/>
        <w:jc w:val="both"/>
        <w:rPr>
          <w:sz w:val="28"/>
          <w:szCs w:val="28"/>
        </w:rPr>
      </w:pPr>
      <w:r>
        <w:rPr>
          <w:sz w:val="28"/>
          <w:szCs w:val="28"/>
        </w:rPr>
        <w:t xml:space="preserve">- МП </w:t>
      </w:r>
      <w:r w:rsidRPr="002E7AF8">
        <w:rPr>
          <w:sz w:val="28"/>
          <w:szCs w:val="28"/>
        </w:rPr>
        <w:t xml:space="preserve">«Развитие образования муниципального образования «город Свирск» </w:t>
      </w:r>
    </w:p>
    <w:p w:rsidR="002E7AF8" w:rsidRDefault="002E7AF8" w:rsidP="002E7AF8">
      <w:pPr>
        <w:autoSpaceDE w:val="0"/>
        <w:autoSpaceDN w:val="0"/>
        <w:adjustRightInd w:val="0"/>
        <w:ind w:firstLine="284"/>
        <w:jc w:val="both"/>
        <w:rPr>
          <w:sz w:val="28"/>
          <w:szCs w:val="28"/>
        </w:rPr>
      </w:pPr>
      <w:r w:rsidRPr="002E7AF8">
        <w:rPr>
          <w:sz w:val="28"/>
          <w:szCs w:val="28"/>
        </w:rPr>
        <w:t>на 2017-2021 годы»</w:t>
      </w:r>
      <w:r>
        <w:rPr>
          <w:sz w:val="28"/>
          <w:szCs w:val="28"/>
        </w:rPr>
        <w:t xml:space="preserve"> (Заключение от 12.11.2018 № 76-э/2018).</w:t>
      </w:r>
    </w:p>
    <w:p w:rsidR="002E7AF8" w:rsidRPr="002E7AF8" w:rsidRDefault="002E7AF8" w:rsidP="002E7AF8">
      <w:pPr>
        <w:ind w:firstLine="284"/>
        <w:jc w:val="both"/>
        <w:rPr>
          <w:sz w:val="28"/>
          <w:szCs w:val="28"/>
        </w:rPr>
      </w:pPr>
      <w:r w:rsidRPr="002E7AF8">
        <w:rPr>
          <w:sz w:val="28"/>
          <w:szCs w:val="28"/>
        </w:rPr>
        <w:t>Внесение изменений в Программу обусловлено изменением объемов финансирования Программы в соответствии с:</w:t>
      </w:r>
    </w:p>
    <w:p w:rsidR="002E7AF8" w:rsidRPr="002E7AF8" w:rsidRDefault="002E7AF8" w:rsidP="002E7AF8">
      <w:pPr>
        <w:ind w:firstLine="284"/>
        <w:jc w:val="both"/>
        <w:rPr>
          <w:sz w:val="28"/>
          <w:szCs w:val="28"/>
        </w:rPr>
      </w:pPr>
      <w:r w:rsidRPr="002E7AF8">
        <w:rPr>
          <w:sz w:val="28"/>
          <w:szCs w:val="28"/>
        </w:rPr>
        <w:t xml:space="preserve">- решением о бюджете от 16.10.2018 № № 35/145-ДГ «О внесении изменений в решение Думы от 19.12.2017 № 28/117-ДГ «О местном бюджете на 2018 год и плановый период 2019 и 2020 годов». </w:t>
      </w:r>
    </w:p>
    <w:p w:rsidR="002E7AF8" w:rsidRPr="002E7AF8" w:rsidRDefault="002E7AF8" w:rsidP="002E7AF8">
      <w:pPr>
        <w:ind w:firstLine="284"/>
        <w:jc w:val="both"/>
        <w:rPr>
          <w:sz w:val="28"/>
          <w:szCs w:val="28"/>
        </w:rPr>
      </w:pPr>
      <w:r w:rsidRPr="002E7AF8">
        <w:rPr>
          <w:sz w:val="28"/>
          <w:szCs w:val="28"/>
        </w:rPr>
        <w:t xml:space="preserve">- уведомлением министерства строительства Иркутской области от 08.11.2018 № 6606, в соответствии с постановлением Правительства Иркутской области от 01.11.2018 № 799-пп «О внесении изменений в отдельные постановления Правительства Иркутской области» на предоставление субсидии местным бюджетам на </w:t>
      </w:r>
      <w:proofErr w:type="spellStart"/>
      <w:r w:rsidRPr="002E7AF8">
        <w:rPr>
          <w:sz w:val="28"/>
          <w:szCs w:val="28"/>
        </w:rPr>
        <w:t>софинансирование</w:t>
      </w:r>
      <w:proofErr w:type="spellEnd"/>
      <w:r w:rsidRPr="002E7AF8">
        <w:rPr>
          <w:sz w:val="28"/>
          <w:szCs w:val="28"/>
        </w:rPr>
        <w:t xml:space="preserve"> капитальных вложений в объекты муниципальной собственности в сфере образования.  </w:t>
      </w:r>
    </w:p>
    <w:p w:rsidR="002E7AF8" w:rsidRPr="002E7AF8" w:rsidRDefault="002E7AF8" w:rsidP="002E7AF8">
      <w:pPr>
        <w:tabs>
          <w:tab w:val="left" w:pos="284"/>
        </w:tabs>
        <w:ind w:firstLine="284"/>
        <w:jc w:val="both"/>
        <w:rPr>
          <w:sz w:val="28"/>
          <w:szCs w:val="28"/>
        </w:rPr>
      </w:pPr>
      <w:r w:rsidRPr="002E7AF8">
        <w:rPr>
          <w:sz w:val="28"/>
          <w:szCs w:val="28"/>
        </w:rPr>
        <w:t>Контрольно-счетная палата отмечает, что при предлагаемых изменениях (увеличении объемов финансирования на 30 284,29 тыс. руб.), показатели ожидаемых конечных результатов реализации Программы не изменяются.</w:t>
      </w:r>
    </w:p>
    <w:p w:rsidR="002E7AF8" w:rsidRPr="002E7AF8" w:rsidRDefault="002E7AF8" w:rsidP="002E7AF8">
      <w:pPr>
        <w:autoSpaceDE w:val="0"/>
        <w:autoSpaceDN w:val="0"/>
        <w:adjustRightInd w:val="0"/>
        <w:ind w:firstLine="284"/>
        <w:jc w:val="both"/>
        <w:rPr>
          <w:sz w:val="28"/>
          <w:szCs w:val="28"/>
        </w:rPr>
      </w:pPr>
    </w:p>
    <w:p w:rsidR="002E7AF8" w:rsidRPr="002E7AF8" w:rsidRDefault="002E7AF8" w:rsidP="002E7AF8">
      <w:pPr>
        <w:autoSpaceDE w:val="0"/>
        <w:autoSpaceDN w:val="0"/>
        <w:adjustRightInd w:val="0"/>
        <w:ind w:firstLine="284"/>
        <w:jc w:val="both"/>
        <w:rPr>
          <w:sz w:val="28"/>
          <w:szCs w:val="28"/>
        </w:rPr>
      </w:pPr>
    </w:p>
    <w:p w:rsidR="002E7AF8" w:rsidRPr="002E7AF8" w:rsidRDefault="002E7AF8" w:rsidP="002E7AF8">
      <w:pPr>
        <w:autoSpaceDE w:val="0"/>
        <w:autoSpaceDN w:val="0"/>
        <w:adjustRightInd w:val="0"/>
        <w:jc w:val="both"/>
        <w:rPr>
          <w:sz w:val="28"/>
          <w:szCs w:val="28"/>
        </w:rPr>
      </w:pPr>
    </w:p>
    <w:p w:rsidR="00AF6498" w:rsidRPr="003A33C2" w:rsidRDefault="00AF6498" w:rsidP="003A33C2">
      <w:pPr>
        <w:autoSpaceDE w:val="0"/>
        <w:autoSpaceDN w:val="0"/>
        <w:adjustRightInd w:val="0"/>
        <w:jc w:val="both"/>
        <w:rPr>
          <w:sz w:val="28"/>
          <w:szCs w:val="28"/>
        </w:rPr>
      </w:pPr>
    </w:p>
    <w:p w:rsidR="003A33C2" w:rsidRPr="003A33C2" w:rsidRDefault="003A33C2" w:rsidP="003A33C2">
      <w:pPr>
        <w:autoSpaceDE w:val="0"/>
        <w:autoSpaceDN w:val="0"/>
        <w:adjustRightInd w:val="0"/>
        <w:ind w:firstLine="284"/>
        <w:jc w:val="both"/>
        <w:rPr>
          <w:sz w:val="28"/>
          <w:szCs w:val="28"/>
        </w:rPr>
      </w:pPr>
    </w:p>
    <w:p w:rsidR="003A33C2" w:rsidRPr="003A33C2" w:rsidRDefault="003A33C2" w:rsidP="003A33C2">
      <w:pPr>
        <w:ind w:firstLine="284"/>
        <w:jc w:val="both"/>
        <w:rPr>
          <w:sz w:val="28"/>
          <w:szCs w:val="28"/>
        </w:rPr>
      </w:pPr>
    </w:p>
    <w:p w:rsidR="003A33C2" w:rsidRPr="003A33C2" w:rsidRDefault="003A33C2" w:rsidP="003A33C2">
      <w:pPr>
        <w:ind w:firstLine="284"/>
        <w:jc w:val="both"/>
        <w:rPr>
          <w:sz w:val="28"/>
          <w:szCs w:val="28"/>
        </w:rPr>
      </w:pPr>
    </w:p>
    <w:p w:rsidR="003A33C2" w:rsidRPr="003A33C2" w:rsidRDefault="003A33C2" w:rsidP="003A33C2">
      <w:pPr>
        <w:jc w:val="both"/>
        <w:rPr>
          <w:sz w:val="28"/>
          <w:szCs w:val="28"/>
        </w:rPr>
      </w:pPr>
    </w:p>
    <w:p w:rsidR="004E0F02" w:rsidRPr="003A33C2" w:rsidRDefault="004E0F02" w:rsidP="004E0F02">
      <w:pPr>
        <w:jc w:val="both"/>
        <w:rPr>
          <w:sz w:val="28"/>
          <w:szCs w:val="28"/>
        </w:rPr>
      </w:pPr>
    </w:p>
    <w:sectPr w:rsidR="004E0F02" w:rsidRPr="003A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7F"/>
    <w:rsid w:val="002E7AF8"/>
    <w:rsid w:val="003A33C2"/>
    <w:rsid w:val="004406FF"/>
    <w:rsid w:val="004C12E6"/>
    <w:rsid w:val="004E0F02"/>
    <w:rsid w:val="006C7AC5"/>
    <w:rsid w:val="007206D8"/>
    <w:rsid w:val="008B1FD2"/>
    <w:rsid w:val="00904CD9"/>
    <w:rsid w:val="009B467F"/>
    <w:rsid w:val="00A54DF6"/>
    <w:rsid w:val="00AF6498"/>
    <w:rsid w:val="00BC1F70"/>
    <w:rsid w:val="00D33FCB"/>
    <w:rsid w:val="00F4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D58D"/>
  <w15:chartTrackingRefBased/>
  <w15:docId w15:val="{2E74017F-A79D-463A-AD1A-43AA0F9D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33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dc:creator>
  <cp:keywords/>
  <dc:description/>
  <cp:lastModifiedBy>Александрова</cp:lastModifiedBy>
  <cp:revision>3</cp:revision>
  <dcterms:created xsi:type="dcterms:W3CDTF">2018-12-04T06:22:00Z</dcterms:created>
  <dcterms:modified xsi:type="dcterms:W3CDTF">2019-02-04T02:38:00Z</dcterms:modified>
</cp:coreProperties>
</file>