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4" w:rsidRPr="00591E54" w:rsidRDefault="00591E54" w:rsidP="00591E54">
      <w:pPr>
        <w:spacing w:after="0" w:line="240" w:lineRule="auto"/>
        <w:ind w:right="-60"/>
        <w:jc w:val="center"/>
        <w:rPr>
          <w:rFonts w:ascii="Times New Roman" w:hAnsi="Times New Roman" w:cs="Times New Roman"/>
          <w:b/>
          <w:bCs/>
        </w:rPr>
      </w:pPr>
      <w:r w:rsidRPr="00591E54">
        <w:rPr>
          <w:rFonts w:ascii="Times New Roman" w:hAnsi="Times New Roman" w:cs="Times New Roman"/>
          <w:b/>
          <w:bCs/>
        </w:rPr>
        <w:t>ПЕРЕЧЕНЬ ДОКУМЕНТОВ</w:t>
      </w:r>
    </w:p>
    <w:p w:rsidR="00591E54" w:rsidRPr="00591E54" w:rsidRDefault="00591E54" w:rsidP="00591E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E54">
        <w:rPr>
          <w:rFonts w:ascii="Times New Roman" w:hAnsi="Times New Roman" w:cs="Times New Roman"/>
          <w:b/>
        </w:rPr>
        <w:t xml:space="preserve">юридического лица </w:t>
      </w:r>
      <w:r w:rsidRPr="00591E54">
        <w:rPr>
          <w:rFonts w:ascii="Times New Roman" w:hAnsi="Times New Roman" w:cs="Times New Roman"/>
          <w:b/>
          <w:bCs/>
        </w:rPr>
        <w:t xml:space="preserve">на получение займа </w:t>
      </w:r>
    </w:p>
    <w:p w:rsidR="00591E54" w:rsidRPr="00591E54" w:rsidRDefault="00591E54" w:rsidP="00591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9984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7230"/>
        <w:gridCol w:w="126"/>
        <w:gridCol w:w="15"/>
        <w:gridCol w:w="1913"/>
      </w:tblGrid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6" w:type="dxa"/>
            <w:gridSpan w:val="2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ЗАЯВЛЕНИЕ – АНКЕТЫ: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356" w:type="dxa"/>
            <w:gridSpan w:val="2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Заявка на получение займа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по типовой форме 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356" w:type="dxa"/>
            <w:gridSpan w:val="2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E54">
              <w:rPr>
                <w:rFonts w:ascii="Times New Roman" w:hAnsi="Times New Roman" w:cs="Times New Roman"/>
                <w:bCs/>
              </w:rPr>
              <w:t>Сведения о юридическом лице (анкета)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по типовой форме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356" w:type="dxa"/>
            <w:gridSpan w:val="2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Cs/>
              </w:rPr>
              <w:t>Технико-экономическое обоснование займа или предоставление бизнес-плана,</w:t>
            </w:r>
            <w:r w:rsidRPr="00591E54">
              <w:rPr>
                <w:rFonts w:ascii="Times New Roman" w:hAnsi="Times New Roman" w:cs="Times New Roman"/>
              </w:rPr>
              <w:t xml:space="preserve"> подтверждающее эффективность получения займа и его возвратность за счет собственных средств с обоснованием расходов, рентабельности и периода окупаемости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 w:rsidRPr="00591E54">
              <w:rPr>
                <w:rFonts w:ascii="Times New Roman" w:hAnsi="Times New Roman" w:cs="Times New Roman"/>
              </w:rPr>
              <w:t>Финансовый план на период пользования заемными средствами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trHeight w:val="25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ДОКУМЕНТЫ, ПОДТВЕРЖДАЮЩИЕ ПРАВОСПОСОБНОСТЬ ЮРИДИЧЕСКОГО ЛИЦА: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trHeight w:val="25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Устав (Положение), изменения и (или) дополнения в устав (если они были), зарегистрированные в установленном законодательством порядке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591E54" w:rsidRPr="00591E54" w:rsidTr="006A7AEF">
        <w:trPr>
          <w:trHeight w:val="25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591E54">
              <w:rPr>
                <w:bCs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Оригинал и копия либо нотариальная копия</w:t>
            </w:r>
          </w:p>
        </w:tc>
      </w:tr>
      <w:tr w:rsidR="00591E54" w:rsidRPr="00591E54" w:rsidTr="006A7AEF">
        <w:trPr>
          <w:trHeight w:val="25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591E54">
              <w:rPr>
                <w:bCs/>
                <w:sz w:val="22"/>
                <w:szCs w:val="22"/>
              </w:rPr>
              <w:t>Свидетельство о постановке на учет в налоговом органе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Оригинал и копия либо нотариальная копия</w:t>
            </w:r>
          </w:p>
        </w:tc>
      </w:tr>
      <w:tr w:rsidR="00591E54" w:rsidRPr="00591E54" w:rsidTr="006A7AEF">
        <w:trPr>
          <w:trHeight w:val="287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Выписка из ЕГРЮЛ, выданная не ранее 30 календарных дней до даты подачи документов в Фонд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Оригинал</w:t>
            </w:r>
          </w:p>
        </w:tc>
      </w:tr>
      <w:tr w:rsidR="00591E54" w:rsidRPr="00591E54" w:rsidTr="006A7AEF">
        <w:trPr>
          <w:trHeight w:val="19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Карточка с образцами подписей руководителя юридического лица (распорядителя счета) и оттиском печати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Копия, заверенная</w:t>
            </w:r>
          </w:p>
          <w:p w:rsidR="00591E54" w:rsidRPr="00591E54" w:rsidRDefault="00591E54" w:rsidP="0059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обслуживающим банком, либо нотариальная копия</w:t>
            </w:r>
          </w:p>
        </w:tc>
      </w:tr>
      <w:tr w:rsidR="00591E54" w:rsidRPr="00591E54" w:rsidTr="006A7AEF">
        <w:trPr>
          <w:trHeight w:val="19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Протокол заседания (приказ) уполномоченного уставом юридического лица органа о назначении на соответствующую должность лиц, указанных в карточке с образцами подписей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Оригинал и копия, заверенная Заявителем</w:t>
            </w:r>
          </w:p>
          <w:p w:rsidR="00591E54" w:rsidRPr="00591E54" w:rsidRDefault="00591E54" w:rsidP="0059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E54" w:rsidRPr="00591E54" w:rsidTr="006A7AEF">
        <w:trPr>
          <w:trHeight w:val="18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ind w:left="12" w:right="12" w:hanging="15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Копия, заверенная Заявителем</w:t>
            </w:r>
          </w:p>
        </w:tc>
      </w:tr>
      <w:tr w:rsidR="00591E54" w:rsidRPr="00591E54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591E54" w:rsidRPr="00591E54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591E54">
              <w:rPr>
                <w:sz w:val="22"/>
                <w:szCs w:val="22"/>
              </w:rPr>
              <w:t>Р</w:t>
            </w:r>
            <w:r w:rsidRPr="00591E54">
              <w:rPr>
                <w:bCs/>
                <w:sz w:val="22"/>
                <w:szCs w:val="22"/>
              </w:rPr>
              <w:t>ешение (протокол, приказ) органов управления</w:t>
            </w:r>
            <w:r w:rsidRPr="00591E54">
              <w:rPr>
                <w:sz w:val="22"/>
                <w:szCs w:val="22"/>
              </w:rPr>
              <w:t xml:space="preserve"> о необходимости взятия займа (выписка из протокола участников (учредителей) с указанием суммы, срока и займодателя – Фонда.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Копии паспортов руководителя и главного бухгалтера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591E54" w:rsidRPr="00591E54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ind w:left="27" w:right="12" w:hanging="15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Справка из налоговых органов о расчетных счетах, открытых в кредитных учреждениях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ind w:left="27" w:right="12" w:hanging="15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Справка подтверждающая, что в отношении заёмщика не применяется процедура банкротства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 xml:space="preserve">ФИНАНСОВЫЕ ДОКУМЕНТЫ </w:t>
            </w:r>
            <w:r w:rsidRPr="00591E5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591E5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13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284" w:type="dxa"/>
            <w:gridSpan w:val="4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  <w:bCs/>
                <w:iCs/>
              </w:rPr>
              <w:t xml:space="preserve">Юридические лица, </w:t>
            </w:r>
            <w:r w:rsidRPr="00591E54">
              <w:rPr>
                <w:rFonts w:ascii="Times New Roman" w:hAnsi="Times New Roman" w:cs="Times New Roman"/>
                <w:b/>
              </w:rPr>
              <w:t>применяющие упрощенную систему налогообложения (УСН), уплачивающие единый налог на вмененный доход (ЕНВД) или единый сельскохозяйственный налог (ЕСХН), представляют: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E54">
              <w:rPr>
                <w:rFonts w:ascii="Times New Roman" w:hAnsi="Times New Roman" w:cs="Times New Roman"/>
                <w:bCs/>
              </w:rPr>
              <w:t xml:space="preserve">Налоговые декларации </w:t>
            </w:r>
            <w:r w:rsidRPr="00591E54">
              <w:rPr>
                <w:rFonts w:ascii="Times New Roman" w:hAnsi="Times New Roman" w:cs="Times New Roman"/>
              </w:rPr>
              <w:t>за</w:t>
            </w:r>
            <w:r w:rsidRPr="00591E54">
              <w:rPr>
                <w:rFonts w:ascii="Times New Roman" w:hAnsi="Times New Roman" w:cs="Times New Roman"/>
                <w:bCs/>
              </w:rPr>
              <w:t xml:space="preserve"> 4 предыдущие налоговые периоды до даты обращения за получением займа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1E54">
              <w:rPr>
                <w:rFonts w:ascii="Times New Roman" w:hAnsi="Times New Roman" w:cs="Times New Roman"/>
              </w:rPr>
              <w:t>Представляется с отметкой налогового органа о принятии, заверенные подписью руководителя и печатью юридического лица</w:t>
            </w:r>
            <w:proofErr w:type="gramStart"/>
            <w:r w:rsidRPr="00591E5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E54">
              <w:rPr>
                <w:rFonts w:ascii="Times New Roman" w:hAnsi="Times New Roman" w:cs="Times New Roman"/>
                <w:bCs/>
              </w:rPr>
              <w:t>Упрощенную форму баланса и упрощенную форму отчета о прибылях и убытках с приложением подтверждающих документов (приложение 6) с приложениями: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E54">
              <w:rPr>
                <w:rFonts w:ascii="Times New Roman" w:hAnsi="Times New Roman" w:cs="Times New Roman"/>
                <w:bCs/>
              </w:rPr>
              <w:t xml:space="preserve">– анализ счетов 50, 51 помесячно </w:t>
            </w:r>
            <w:proofErr w:type="gramStart"/>
            <w:r w:rsidRPr="00591E54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591E54">
              <w:rPr>
                <w:rFonts w:ascii="Times New Roman" w:hAnsi="Times New Roman" w:cs="Times New Roman"/>
                <w:bCs/>
              </w:rPr>
              <w:t xml:space="preserve"> последних 12 месяцев в разбивке по счетам и банкам;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E54">
              <w:rPr>
                <w:rFonts w:ascii="Times New Roman" w:hAnsi="Times New Roman" w:cs="Times New Roman"/>
                <w:bCs/>
              </w:rPr>
              <w:t>– карточку 51 счета с расшифровкой по контрагентам помесячно за 12 последних месяцев;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E54">
              <w:rPr>
                <w:rFonts w:ascii="Times New Roman" w:hAnsi="Times New Roman" w:cs="Times New Roman"/>
                <w:bCs/>
              </w:rPr>
              <w:t>– расшифровку основных средств с указанием наименования, количества и балансовой стоимости;</w:t>
            </w:r>
          </w:p>
          <w:p w:rsidR="00591E54" w:rsidRPr="00591E54" w:rsidRDefault="00591E54" w:rsidP="00591E54">
            <w:pPr>
              <w:pStyle w:val="a3"/>
              <w:widowControl w:val="0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591E54">
              <w:rPr>
                <w:bCs w:val="0"/>
                <w:sz w:val="22"/>
                <w:szCs w:val="22"/>
              </w:rPr>
              <w:t xml:space="preserve">– </w:t>
            </w:r>
            <w:r w:rsidRPr="00591E54">
              <w:rPr>
                <w:b w:val="0"/>
                <w:sz w:val="22"/>
                <w:szCs w:val="22"/>
              </w:rPr>
              <w:t>сведения об остатках ТМЦ помесячно за 6 последних месяцев;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Cs/>
              </w:rPr>
              <w:t xml:space="preserve">– </w:t>
            </w:r>
            <w:r w:rsidRPr="00591E54">
              <w:rPr>
                <w:rFonts w:ascii="Times New Roman" w:hAnsi="Times New Roman" w:cs="Times New Roman"/>
              </w:rPr>
              <w:t>расшифровку дебиторской и кредиторской задолженности с указанием контрагентов, сумм задолженности, даты возникновения и ожидаемой даты погашения задолженности.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копии, заверенные Заявителем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pStyle w:val="32"/>
              <w:tabs>
                <w:tab w:val="left" w:pos="360"/>
              </w:tabs>
              <w:snapToGrid w:val="0"/>
              <w:spacing w:after="0"/>
              <w:rPr>
                <w:bCs/>
                <w:sz w:val="22"/>
                <w:szCs w:val="22"/>
              </w:rPr>
            </w:pPr>
            <w:r w:rsidRPr="00591E54">
              <w:rPr>
                <w:bCs/>
                <w:sz w:val="22"/>
                <w:szCs w:val="22"/>
              </w:rPr>
              <w:t>Договоры с основными поставщиками и покупателями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Копия, заверенная Заявителем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pStyle w:val="32"/>
              <w:tabs>
                <w:tab w:val="left" w:pos="360"/>
              </w:tabs>
              <w:snapToGrid w:val="0"/>
              <w:spacing w:after="0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 xml:space="preserve">Журнал </w:t>
            </w:r>
            <w:proofErr w:type="spellStart"/>
            <w:r w:rsidRPr="00591E54">
              <w:rPr>
                <w:sz w:val="22"/>
                <w:szCs w:val="22"/>
              </w:rPr>
              <w:t>кассира-операциониста</w:t>
            </w:r>
            <w:proofErr w:type="spellEnd"/>
            <w:r w:rsidRPr="00591E54">
              <w:rPr>
                <w:sz w:val="22"/>
                <w:szCs w:val="22"/>
              </w:rPr>
              <w:t xml:space="preserve"> за последние четыре отчетные даты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Копия, заверенная Заявителем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pStyle w:val="32"/>
              <w:tabs>
                <w:tab w:val="left" w:pos="360"/>
              </w:tabs>
              <w:snapToGrid w:val="0"/>
              <w:spacing w:after="0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Книгу учета доходов и расходов за  прошедший отчетный год и на дату обращения за предоставлением займа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Копия, заверенная Заявителем </w:t>
            </w:r>
          </w:p>
        </w:tc>
      </w:tr>
      <w:tr w:rsidR="00591E54" w:rsidRPr="00591E54" w:rsidTr="006A7AEF">
        <w:trPr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Справки банков:</w:t>
            </w:r>
          </w:p>
          <w:p w:rsidR="00591E54" w:rsidRPr="00591E54" w:rsidRDefault="00591E54" w:rsidP="00591E54">
            <w:pPr>
              <w:pStyle w:val="1"/>
              <w:tabs>
                <w:tab w:val="clear" w:pos="709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4">
              <w:rPr>
                <w:rFonts w:ascii="Times New Roman" w:hAnsi="Times New Roman" w:cs="Times New Roman"/>
                <w:sz w:val="22"/>
                <w:szCs w:val="22"/>
              </w:rPr>
              <w:t xml:space="preserve">а) об оборотах по расчетным счетам, открытым в банках за </w:t>
            </w:r>
            <w:proofErr w:type="gramStart"/>
            <w:r w:rsidRPr="00591E54">
              <w:rPr>
                <w:rFonts w:ascii="Times New Roman" w:hAnsi="Times New Roman" w:cs="Times New Roman"/>
                <w:sz w:val="22"/>
                <w:szCs w:val="22"/>
              </w:rPr>
              <w:t>последние</w:t>
            </w:r>
            <w:proofErr w:type="gramEnd"/>
            <w:r w:rsidRPr="00591E54">
              <w:rPr>
                <w:rFonts w:ascii="Times New Roman" w:hAnsi="Times New Roman" w:cs="Times New Roman"/>
                <w:sz w:val="22"/>
                <w:szCs w:val="22"/>
              </w:rPr>
              <w:t xml:space="preserve"> 12 месяцев;</w:t>
            </w:r>
          </w:p>
          <w:p w:rsidR="00591E54" w:rsidRPr="00591E54" w:rsidRDefault="00591E54" w:rsidP="00591E54">
            <w:pPr>
              <w:pStyle w:val="1"/>
              <w:tabs>
                <w:tab w:val="clear" w:pos="709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E54">
              <w:rPr>
                <w:rFonts w:ascii="Times New Roman" w:hAnsi="Times New Roman" w:cs="Times New Roman"/>
                <w:sz w:val="22"/>
                <w:szCs w:val="22"/>
              </w:rPr>
              <w:t>б) об отсутствии (наличии) у заемщика картотеки неоплаченных расчетных документов по всем открытым расчетным (текущим) счетам, выданные обслуживающими эти счета кредитными организациями;</w:t>
            </w:r>
          </w:p>
          <w:p w:rsidR="00591E54" w:rsidRPr="00591E54" w:rsidRDefault="00591E54" w:rsidP="00591E54">
            <w:pPr>
              <w:pStyle w:val="32"/>
              <w:tabs>
                <w:tab w:val="left" w:pos="360"/>
              </w:tabs>
              <w:snapToGrid w:val="0"/>
              <w:spacing w:after="0"/>
              <w:rPr>
                <w:sz w:val="22"/>
                <w:szCs w:val="22"/>
              </w:rPr>
            </w:pPr>
            <w:r w:rsidRPr="00591E54">
              <w:rPr>
                <w:sz w:val="22"/>
                <w:szCs w:val="22"/>
              </w:rPr>
              <w:t>в) о наличии (отсутствии) у заемщика ссудной задолженности, о наличии (отсутствии) положительной (отрицательной) кредитной истории заёмщика за последний календарный год, выданные другими кредитными организациями. Копии кредитных договоров, договоров обеспечения предоставляются в Фонд.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trHeight w:val="913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Справку налогового органа, подтверждающую наличие (отсутствие) задолженности перед бюджетами всех уровней и государственными внебюджетными фондами, выданные не ранее 30 календарных дней до даты подачи документов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Оригинал </w:t>
            </w:r>
          </w:p>
        </w:tc>
      </w:tr>
      <w:tr w:rsidR="00591E54" w:rsidRPr="00591E54" w:rsidTr="006A7AEF">
        <w:trPr>
          <w:trHeight w:val="185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ДОКУМЕНТЫ ПО ПРЕДЛАГАЕМОМУ ОБЕСПЕЧЕНИЮ ЗАЙМА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trHeight w:val="209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1E54">
              <w:rPr>
                <w:rFonts w:ascii="Times New Roman" w:hAnsi="Times New Roman" w:cs="Times New Roman"/>
                <w:b/>
                <w:iCs/>
              </w:rPr>
              <w:t>При залоге жилых помещений</w:t>
            </w:r>
            <w:r w:rsidRPr="00591E54">
              <w:rPr>
                <w:rFonts w:ascii="Times New Roman" w:hAnsi="Times New Roman" w:cs="Times New Roman"/>
                <w:iCs/>
              </w:rPr>
              <w:t xml:space="preserve">: 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Документы, подтверждающие право собственности на объект недвижимости 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Cs/>
              </w:rPr>
              <w:t xml:space="preserve">– </w:t>
            </w:r>
            <w:r w:rsidRPr="00591E54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Cs/>
              </w:rPr>
              <w:t xml:space="preserve">– </w:t>
            </w:r>
            <w:r w:rsidRPr="00591E54">
              <w:rPr>
                <w:rFonts w:ascii="Times New Roman" w:hAnsi="Times New Roman" w:cs="Times New Roman"/>
              </w:rPr>
              <w:t>документы-основания (договор купли-продажи, договор дарения и др.)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Cs/>
              </w:rPr>
              <w:t xml:space="preserve">– </w:t>
            </w:r>
            <w:r w:rsidRPr="00591E54">
              <w:rPr>
                <w:rFonts w:ascii="Times New Roman" w:hAnsi="Times New Roman" w:cs="Times New Roman"/>
              </w:rPr>
              <w:t>технический и кадастровый паспорта объекта недвижимости</w:t>
            </w:r>
          </w:p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Cs/>
              </w:rPr>
              <w:t xml:space="preserve">– </w:t>
            </w:r>
            <w:r w:rsidRPr="00591E54">
              <w:rPr>
                <w:rFonts w:ascii="Times New Roman" w:hAnsi="Times New Roman" w:cs="Times New Roman"/>
              </w:rPr>
              <w:t>справка с УИ ЖКХ о составе семьи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591E54" w:rsidRPr="00591E54" w:rsidTr="006A7AEF">
        <w:trPr>
          <w:trHeight w:val="952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согласие всех собственников на оформление залога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Оригинал, нотариально удостоверенное согласие</w:t>
            </w:r>
          </w:p>
        </w:tc>
      </w:tr>
      <w:tr w:rsidR="00591E54" w:rsidRPr="00591E54" w:rsidTr="006A7AEF">
        <w:trPr>
          <w:trHeight w:val="224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Документы, подтверждающие отсутствие обременения (выписка из Департамента недвижимости)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trHeight w:val="224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 xml:space="preserve">При залоге </w:t>
            </w:r>
            <w:proofErr w:type="gramStart"/>
            <w:r w:rsidRPr="00591E54">
              <w:rPr>
                <w:rFonts w:ascii="Times New Roman" w:hAnsi="Times New Roman" w:cs="Times New Roman"/>
                <w:b/>
              </w:rPr>
              <w:t>нежилых</w:t>
            </w:r>
            <w:proofErr w:type="gramEnd"/>
            <w:r w:rsidRPr="00591E54">
              <w:rPr>
                <w:rFonts w:ascii="Times New Roman" w:hAnsi="Times New Roman" w:cs="Times New Roman"/>
                <w:b/>
              </w:rPr>
              <w:t xml:space="preserve"> помещений</w:t>
            </w:r>
            <w:r w:rsidRPr="00591E5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591E5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trHeight w:val="269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Документы, подтверждающие право собственности на объект недвижимости (свидетельство о государственной регистрации права, технический и кадастровый паспорта помещения)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 выписки из ЕГРП</w:t>
            </w:r>
          </w:p>
        </w:tc>
      </w:tr>
      <w:tr w:rsidR="00591E54" w:rsidRPr="00591E54" w:rsidTr="006A7AEF">
        <w:trPr>
          <w:trHeight w:val="269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trHeight w:val="218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lang w:val="en-US"/>
              </w:rPr>
              <w:t>4.</w:t>
            </w:r>
            <w:r w:rsidRPr="00591E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1E54">
              <w:rPr>
                <w:rFonts w:ascii="Times New Roman" w:hAnsi="Times New Roman" w:cs="Times New Roman"/>
                <w:b/>
                <w:iCs/>
              </w:rPr>
              <w:t>При залоге земельных участков: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Документы, подтверждающие право владения земельным участком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 выписки из ЕГРП</w:t>
            </w:r>
          </w:p>
        </w:tc>
      </w:tr>
      <w:tr w:rsidR="00591E54" w:rsidRPr="00591E54" w:rsidTr="006A7AEF">
        <w:trPr>
          <w:trHeight w:val="61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Кадастровый план земельного участка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591E54" w:rsidRPr="00591E54" w:rsidTr="006A7AEF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Согласие собственник</w:t>
            </w:r>
            <w:proofErr w:type="gramStart"/>
            <w:r w:rsidRPr="00591E5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91E54">
              <w:rPr>
                <w:rFonts w:ascii="Times New Roman" w:hAnsi="Times New Roman" w:cs="Times New Roman"/>
              </w:rPr>
              <w:t>ов</w:t>
            </w:r>
            <w:proofErr w:type="spellEnd"/>
            <w:r w:rsidRPr="00591E54">
              <w:rPr>
                <w:rFonts w:ascii="Times New Roman" w:hAnsi="Times New Roman" w:cs="Times New Roman"/>
              </w:rPr>
              <w:t xml:space="preserve">) на оформление залога 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Оригинал, нотариально удостоверенное согласие</w:t>
            </w:r>
          </w:p>
        </w:tc>
      </w:tr>
      <w:tr w:rsidR="00591E54" w:rsidRPr="00591E54" w:rsidTr="006A7AEF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trHeight w:val="181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lang w:val="en-US"/>
              </w:rPr>
              <w:t>4</w:t>
            </w:r>
            <w:r w:rsidRPr="00591E5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1E54">
              <w:rPr>
                <w:rFonts w:ascii="Times New Roman" w:hAnsi="Times New Roman" w:cs="Times New Roman"/>
                <w:b/>
              </w:rPr>
              <w:t>П</w:t>
            </w:r>
            <w:r w:rsidRPr="00591E54">
              <w:rPr>
                <w:rFonts w:ascii="Times New Roman" w:hAnsi="Times New Roman" w:cs="Times New Roman"/>
                <w:b/>
                <w:iCs/>
              </w:rPr>
              <w:t>ри залоге транспортных средств: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trHeight w:val="6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591E54" w:rsidRPr="00591E54" w:rsidTr="006A7AEF">
        <w:trPr>
          <w:trHeight w:val="6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Свидетельство о регистрации транспортного средства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591E54" w:rsidRPr="00591E54" w:rsidTr="006A7AEF">
        <w:trPr>
          <w:trHeight w:val="6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Согласие собственник</w:t>
            </w:r>
            <w:proofErr w:type="gramStart"/>
            <w:r w:rsidRPr="00591E5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91E54">
              <w:rPr>
                <w:rFonts w:ascii="Times New Roman" w:hAnsi="Times New Roman" w:cs="Times New Roman"/>
              </w:rPr>
              <w:t>ов</w:t>
            </w:r>
            <w:proofErr w:type="spellEnd"/>
            <w:r w:rsidRPr="00591E54">
              <w:rPr>
                <w:rFonts w:ascii="Times New Roman" w:hAnsi="Times New Roman" w:cs="Times New Roman"/>
              </w:rPr>
              <w:t xml:space="preserve">) на оформление залога 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Оригинал, нотариально удостоверенное согласие</w:t>
            </w:r>
          </w:p>
        </w:tc>
      </w:tr>
      <w:tr w:rsidR="00591E54" w:rsidRPr="00591E54" w:rsidTr="006A7AEF">
        <w:trPr>
          <w:trHeight w:val="18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При залоге оборудования: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trHeight w:val="150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591E54" w:rsidRPr="00591E54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Технический паспорт оборудования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 и копия</w:t>
            </w:r>
          </w:p>
        </w:tc>
      </w:tr>
      <w:tr w:rsidR="00591E54" w:rsidRPr="00591E54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  <w:iCs/>
              </w:rPr>
              <w:t xml:space="preserve">При поручительстве юридических лиц – соответственно </w:t>
            </w:r>
            <w:r w:rsidRPr="00591E54">
              <w:rPr>
                <w:rFonts w:ascii="Times New Roman" w:hAnsi="Times New Roman" w:cs="Times New Roman"/>
                <w:b/>
              </w:rPr>
              <w:t xml:space="preserve">правоустанавливающие и финансовые документы поручителя (ей), предусмотренные Порядком предоставления займов и методикой оценки кредитоспособности заёмщиков субъектов малого и среднего предпринимательства города Свирска. 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591E54" w:rsidRPr="00591E54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1E54">
              <w:rPr>
                <w:rFonts w:ascii="Times New Roman" w:hAnsi="Times New Roman" w:cs="Times New Roman"/>
                <w:b/>
                <w:iCs/>
              </w:rPr>
              <w:t>При поручительстве физических лиц: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54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591E54" w:rsidRPr="00591E54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1E54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591E54" w:rsidRPr="00591E54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91E54">
              <w:rPr>
                <w:rFonts w:ascii="Times New Roman" w:hAnsi="Times New Roman" w:cs="Times New Roman"/>
              </w:rPr>
              <w:t>справку о доходах физического лица за последние 12 месяцев с места работы по форме 2 НДФЛ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91E54" w:rsidRPr="00591E54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трудовую книжку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591E54" w:rsidRPr="00591E54" w:rsidRDefault="00591E54" w:rsidP="00591E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54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</w:tbl>
    <w:p w:rsidR="00591E54" w:rsidRPr="00591E54" w:rsidRDefault="00591E54" w:rsidP="00591E54">
      <w:pPr>
        <w:pStyle w:val="31"/>
        <w:jc w:val="both"/>
      </w:pPr>
    </w:p>
    <w:p w:rsidR="00591E54" w:rsidRPr="00591E54" w:rsidRDefault="00591E54" w:rsidP="00591E54">
      <w:pPr>
        <w:pStyle w:val="31"/>
        <w:jc w:val="both"/>
        <w:rPr>
          <w:sz w:val="20"/>
          <w:szCs w:val="20"/>
        </w:rPr>
      </w:pPr>
      <w:proofErr w:type="gramStart"/>
      <w:r w:rsidRPr="00591E54">
        <w:rPr>
          <w:sz w:val="20"/>
          <w:szCs w:val="20"/>
          <w:vertAlign w:val="superscript"/>
        </w:rPr>
        <w:t>1</w:t>
      </w:r>
      <w:r w:rsidRPr="00591E54">
        <w:rPr>
          <w:sz w:val="20"/>
          <w:szCs w:val="20"/>
        </w:rPr>
        <w:t xml:space="preserve"> В процессе оценки кредитоспособности Фонд запрашивает у юридического лица расшифровку отдельных статей финансовой отчетности (краткосрочных и долгосрочных финансовых вложений, кредиторской и дебиторской задолженности, полученных и выданных обеспечений).</w:t>
      </w:r>
      <w:proofErr w:type="gramEnd"/>
    </w:p>
    <w:p w:rsidR="00591E54" w:rsidRPr="00591E54" w:rsidRDefault="00591E54" w:rsidP="00591E54">
      <w:pPr>
        <w:pStyle w:val="31"/>
        <w:jc w:val="both"/>
        <w:rPr>
          <w:sz w:val="20"/>
          <w:szCs w:val="20"/>
        </w:rPr>
      </w:pPr>
      <w:r w:rsidRPr="00591E54">
        <w:rPr>
          <w:sz w:val="20"/>
          <w:szCs w:val="20"/>
          <w:vertAlign w:val="superscript"/>
        </w:rPr>
        <w:t>2</w:t>
      </w:r>
      <w:r w:rsidRPr="00591E54">
        <w:rPr>
          <w:sz w:val="20"/>
          <w:szCs w:val="20"/>
        </w:rPr>
        <w:t xml:space="preserve"> В </w:t>
      </w:r>
      <w:proofErr w:type="gramStart"/>
      <w:r w:rsidRPr="00591E54">
        <w:rPr>
          <w:sz w:val="20"/>
          <w:szCs w:val="20"/>
        </w:rPr>
        <w:t>случае</w:t>
      </w:r>
      <w:proofErr w:type="gramEnd"/>
      <w:r w:rsidRPr="00591E54">
        <w:rPr>
          <w:sz w:val="20"/>
          <w:szCs w:val="20"/>
        </w:rPr>
        <w:t xml:space="preserve"> отправки отчетности по почте прикладываются копии почтовых уведомлений об отправке, по электронной почте – протоколы входного контроля.</w:t>
      </w:r>
    </w:p>
    <w:p w:rsidR="00591E54" w:rsidRPr="00591E54" w:rsidRDefault="00591E54" w:rsidP="00591E54">
      <w:pPr>
        <w:pStyle w:val="31"/>
        <w:jc w:val="both"/>
        <w:rPr>
          <w:sz w:val="20"/>
          <w:szCs w:val="20"/>
        </w:rPr>
      </w:pPr>
      <w:r w:rsidRPr="00591E54">
        <w:rPr>
          <w:sz w:val="20"/>
          <w:szCs w:val="20"/>
          <w:vertAlign w:val="superscript"/>
        </w:rPr>
        <w:t>3</w:t>
      </w:r>
      <w:r w:rsidRPr="00591E54">
        <w:rPr>
          <w:sz w:val="20"/>
          <w:szCs w:val="20"/>
        </w:rPr>
        <w:t xml:space="preserve"> В </w:t>
      </w:r>
      <w:proofErr w:type="gramStart"/>
      <w:r w:rsidRPr="00591E54">
        <w:rPr>
          <w:sz w:val="20"/>
          <w:szCs w:val="20"/>
        </w:rPr>
        <w:t>соответствии</w:t>
      </w:r>
      <w:proofErr w:type="gramEnd"/>
      <w:r w:rsidRPr="00591E54">
        <w:rPr>
          <w:sz w:val="20"/>
          <w:szCs w:val="20"/>
        </w:rPr>
        <w:t xml:space="preserve"> с Федеральным законом от 16 июля 1998 года </w:t>
      </w:r>
      <w:r w:rsidRPr="00591E54">
        <w:rPr>
          <w:sz w:val="20"/>
          <w:szCs w:val="20"/>
          <w:lang w:val="en-US"/>
        </w:rPr>
        <w:t>N</w:t>
      </w:r>
      <w:r w:rsidRPr="00591E54">
        <w:rPr>
          <w:sz w:val="20"/>
          <w:szCs w:val="20"/>
        </w:rPr>
        <w:t xml:space="preserve"> 102-ФЗ «Об ипотеке» при ипотеке здания (сооружения) необходимо предоставить документы по ипотеке земельного участка, на котором находится это здание (сооружение), либо по ипотеке права аренды на этот участок.</w:t>
      </w:r>
    </w:p>
    <w:p w:rsidR="00591E54" w:rsidRDefault="00591E54" w:rsidP="00591E54">
      <w:pPr>
        <w:pStyle w:val="31"/>
        <w:jc w:val="both"/>
        <w:rPr>
          <w:sz w:val="20"/>
          <w:szCs w:val="20"/>
        </w:rPr>
      </w:pPr>
    </w:p>
    <w:p w:rsidR="0078626A" w:rsidRDefault="0078626A"/>
    <w:sectPr w:rsidR="0078626A" w:rsidSect="00F707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E54"/>
    <w:rsid w:val="0053667F"/>
    <w:rsid w:val="0055085C"/>
    <w:rsid w:val="00591E54"/>
    <w:rsid w:val="0078626A"/>
    <w:rsid w:val="00E0257D"/>
    <w:rsid w:val="00EC050E"/>
    <w:rsid w:val="00EE024A"/>
    <w:rsid w:val="00F7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E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91E5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Normal (Web)"/>
    <w:basedOn w:val="a"/>
    <w:rsid w:val="00591E5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91E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сновной текст 32"/>
    <w:basedOn w:val="a"/>
    <w:rsid w:val="00591E5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591E54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2016-01-26T02:22:00Z</cp:lastPrinted>
  <dcterms:created xsi:type="dcterms:W3CDTF">2013-02-04T03:04:00Z</dcterms:created>
  <dcterms:modified xsi:type="dcterms:W3CDTF">2016-01-26T03:37:00Z</dcterms:modified>
</cp:coreProperties>
</file>