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527F2" w:rsidP="0067012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7012A" w:rsidRPr="00C27096">
        <w:rPr>
          <w:b/>
          <w:sz w:val="28"/>
          <w:szCs w:val="28"/>
        </w:rPr>
        <w:t xml:space="preserve">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</w:t>
      </w:r>
      <w:r w:rsidR="009C6667">
        <w:rPr>
          <w:b/>
          <w:sz w:val="28"/>
          <w:szCs w:val="28"/>
        </w:rPr>
        <w:t>ной палатой МО «город Свирск» в</w:t>
      </w:r>
      <w:r w:rsidRPr="00C27096">
        <w:rPr>
          <w:b/>
          <w:sz w:val="28"/>
          <w:szCs w:val="28"/>
        </w:rPr>
        <w:t xml:space="preserve"> </w:t>
      </w:r>
      <w:r w:rsidR="009C6667">
        <w:rPr>
          <w:b/>
          <w:sz w:val="28"/>
          <w:szCs w:val="28"/>
        </w:rPr>
        <w:t>3</w:t>
      </w:r>
      <w:r w:rsidR="009C6667" w:rsidRPr="009C6667">
        <w:rPr>
          <w:b/>
          <w:sz w:val="28"/>
          <w:szCs w:val="28"/>
        </w:rPr>
        <w:t xml:space="preserve"> </w:t>
      </w:r>
      <w:r w:rsidR="009C6667" w:rsidRPr="00C27096">
        <w:rPr>
          <w:b/>
          <w:sz w:val="28"/>
          <w:szCs w:val="28"/>
        </w:rPr>
        <w:t>квартал</w:t>
      </w:r>
      <w:r w:rsidR="009C6667">
        <w:rPr>
          <w:b/>
          <w:sz w:val="28"/>
          <w:szCs w:val="28"/>
        </w:rPr>
        <w:t>е</w:t>
      </w:r>
      <w:r w:rsidR="009C6667" w:rsidRPr="00C27096">
        <w:rPr>
          <w:b/>
          <w:sz w:val="28"/>
          <w:szCs w:val="28"/>
        </w:rPr>
        <w:t xml:space="preserve"> 2019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8B6E64" w:rsidRPr="001D1E8E" w:rsidRDefault="009C6667" w:rsidP="00370FF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3</w:t>
      </w:r>
      <w:r w:rsidR="00370FF6">
        <w:rPr>
          <w:sz w:val="28"/>
          <w:szCs w:val="28"/>
        </w:rPr>
        <w:t xml:space="preserve"> </w:t>
      </w:r>
      <w:r w:rsidR="00370FF6" w:rsidRPr="0067012A">
        <w:rPr>
          <w:sz w:val="28"/>
          <w:szCs w:val="28"/>
        </w:rPr>
        <w:t>квартала 201</w:t>
      </w:r>
      <w:r w:rsidR="008B6E64">
        <w:rPr>
          <w:sz w:val="28"/>
          <w:szCs w:val="28"/>
        </w:rPr>
        <w:t>9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370FF6" w:rsidRPr="0067012A">
        <w:rPr>
          <w:sz w:val="28"/>
          <w:szCs w:val="28"/>
        </w:rPr>
        <w:t xml:space="preserve">но-счетной палаты проведено </w:t>
      </w:r>
      <w:r w:rsidR="001C7330">
        <w:rPr>
          <w:sz w:val="28"/>
          <w:szCs w:val="28"/>
        </w:rPr>
        <w:t>пять</w:t>
      </w:r>
      <w:r w:rsidR="00370FF6" w:rsidRPr="0067012A">
        <w:rPr>
          <w:sz w:val="28"/>
          <w:szCs w:val="28"/>
        </w:rPr>
        <w:t xml:space="preserve"> контрольных мероприяти</w:t>
      </w:r>
      <w:r w:rsidR="00370FF6">
        <w:rPr>
          <w:sz w:val="28"/>
          <w:szCs w:val="28"/>
        </w:rPr>
        <w:t>й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  <w:r w:rsidR="00370FF6" w:rsidRPr="00426B09">
        <w:rPr>
          <w:sz w:val="28"/>
          <w:szCs w:val="28"/>
        </w:rPr>
        <w:t xml:space="preserve">Общий объем проверенных бюджетных средств </w:t>
      </w:r>
      <w:r w:rsidR="00370FF6" w:rsidRPr="00D352C9">
        <w:rPr>
          <w:sz w:val="28"/>
          <w:szCs w:val="28"/>
        </w:rPr>
        <w:t xml:space="preserve">составил </w:t>
      </w:r>
      <w:r w:rsidR="001C7330">
        <w:rPr>
          <w:b/>
          <w:sz w:val="28"/>
          <w:szCs w:val="28"/>
        </w:rPr>
        <w:t>40 369,0</w:t>
      </w:r>
      <w:r w:rsidR="008B6E64" w:rsidRPr="00D352C9">
        <w:rPr>
          <w:b/>
          <w:sz w:val="28"/>
          <w:szCs w:val="28"/>
        </w:rPr>
        <w:t xml:space="preserve"> </w:t>
      </w:r>
      <w:r w:rsidR="00370FF6" w:rsidRPr="00D352C9">
        <w:rPr>
          <w:b/>
          <w:sz w:val="28"/>
          <w:szCs w:val="28"/>
        </w:rPr>
        <w:t>тыс. руб.</w:t>
      </w:r>
      <w:r w:rsidR="00370FF6" w:rsidRPr="001D1E8E">
        <w:rPr>
          <w:b/>
          <w:sz w:val="28"/>
          <w:szCs w:val="28"/>
        </w:rPr>
        <w:t xml:space="preserve">  </w:t>
      </w:r>
    </w:p>
    <w:p w:rsidR="008B6E64" w:rsidRPr="00D352C9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</w:t>
      </w:r>
      <w:r w:rsidRPr="00D352C9">
        <w:rPr>
          <w:sz w:val="28"/>
          <w:szCs w:val="28"/>
        </w:rPr>
        <w:t xml:space="preserve">сумму </w:t>
      </w:r>
      <w:r w:rsidR="001C7330">
        <w:rPr>
          <w:b/>
          <w:sz w:val="28"/>
          <w:szCs w:val="28"/>
        </w:rPr>
        <w:t>17 558,9</w:t>
      </w:r>
      <w:r w:rsidRPr="00D352C9">
        <w:rPr>
          <w:b/>
          <w:sz w:val="28"/>
          <w:szCs w:val="28"/>
        </w:rPr>
        <w:t xml:space="preserve"> </w:t>
      </w:r>
      <w:r w:rsidRPr="00D352C9">
        <w:rPr>
          <w:sz w:val="28"/>
          <w:szCs w:val="28"/>
        </w:rPr>
        <w:t xml:space="preserve">тыс. руб.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 w:rsidR="001C7330">
        <w:rPr>
          <w:b/>
          <w:sz w:val="28"/>
          <w:szCs w:val="28"/>
        </w:rPr>
        <w:t>142,9</w:t>
      </w:r>
      <w:r w:rsidRPr="00D352C9">
        <w:rPr>
          <w:sz w:val="28"/>
          <w:szCs w:val="28"/>
        </w:rPr>
        <w:t xml:space="preserve"> </w:t>
      </w:r>
      <w:r w:rsidR="00F44A2C" w:rsidRPr="00D352C9">
        <w:rPr>
          <w:sz w:val="28"/>
          <w:szCs w:val="28"/>
        </w:rPr>
        <w:t>тыс</w:t>
      </w:r>
      <w:r w:rsidR="00F44A2C">
        <w:rPr>
          <w:sz w:val="28"/>
          <w:szCs w:val="28"/>
        </w:rPr>
        <w:t>. руб.</w:t>
      </w:r>
    </w:p>
    <w:p w:rsidR="001610B2" w:rsidRDefault="001610B2" w:rsidP="00370FF6">
      <w:pPr>
        <w:jc w:val="both"/>
        <w:rPr>
          <w:sz w:val="28"/>
          <w:szCs w:val="28"/>
        </w:rPr>
      </w:pPr>
    </w:p>
    <w:p w:rsidR="000F6AD4" w:rsidRDefault="001D1E8E" w:rsidP="009C66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C6667">
        <w:rPr>
          <w:sz w:val="28"/>
          <w:szCs w:val="28"/>
        </w:rPr>
        <w:t>1</w:t>
      </w:r>
      <w:r w:rsidR="000F6AD4">
        <w:rPr>
          <w:sz w:val="28"/>
          <w:szCs w:val="28"/>
        </w:rPr>
        <w:t xml:space="preserve">.  </w:t>
      </w:r>
      <w:r w:rsidR="000F6AD4" w:rsidRPr="000F6AD4">
        <w:rPr>
          <w:b/>
          <w:i/>
          <w:sz w:val="28"/>
          <w:szCs w:val="28"/>
        </w:rPr>
        <w:t>Акт от</w:t>
      </w:r>
      <w:r w:rsidR="00503F39" w:rsidRPr="00503F39">
        <w:rPr>
          <w:b/>
          <w:i/>
          <w:sz w:val="28"/>
          <w:szCs w:val="28"/>
        </w:rPr>
        <w:t xml:space="preserve"> </w:t>
      </w:r>
      <w:r w:rsidR="009C6667">
        <w:rPr>
          <w:b/>
          <w:i/>
          <w:sz w:val="28"/>
          <w:szCs w:val="28"/>
        </w:rPr>
        <w:t>05</w:t>
      </w:r>
      <w:r w:rsidR="000F6AD4" w:rsidRPr="000F6AD4">
        <w:rPr>
          <w:b/>
          <w:i/>
          <w:sz w:val="28"/>
          <w:szCs w:val="28"/>
        </w:rPr>
        <w:t>.0</w:t>
      </w:r>
      <w:r w:rsidR="009C6667">
        <w:rPr>
          <w:b/>
          <w:i/>
          <w:sz w:val="28"/>
          <w:szCs w:val="28"/>
        </w:rPr>
        <w:t>8</w:t>
      </w:r>
      <w:r w:rsidR="000F6AD4" w:rsidRPr="000F6AD4">
        <w:rPr>
          <w:b/>
          <w:i/>
          <w:sz w:val="28"/>
          <w:szCs w:val="28"/>
        </w:rPr>
        <w:t xml:space="preserve">.2019 № </w:t>
      </w:r>
      <w:r w:rsidR="009C6667">
        <w:rPr>
          <w:b/>
          <w:i/>
          <w:sz w:val="28"/>
          <w:szCs w:val="28"/>
        </w:rPr>
        <w:t>10</w:t>
      </w:r>
      <w:r w:rsidR="000F6AD4" w:rsidRPr="000F6AD4">
        <w:rPr>
          <w:b/>
          <w:i/>
          <w:sz w:val="28"/>
          <w:szCs w:val="28"/>
        </w:rPr>
        <w:t>-а/2019</w:t>
      </w:r>
      <w:r w:rsidR="000F6AD4" w:rsidRPr="000F6AD4">
        <w:rPr>
          <w:rFonts w:eastAsiaTheme="minorHAnsi"/>
          <w:sz w:val="28"/>
          <w:szCs w:val="28"/>
          <w:lang w:eastAsia="en-US"/>
        </w:rPr>
        <w:t xml:space="preserve"> по результатам внутреннего финансового контроля Контрольно-счетной палаты муниципального образования «город Свирск» за </w:t>
      </w:r>
      <w:r w:rsidR="000F6AD4">
        <w:rPr>
          <w:rFonts w:eastAsiaTheme="minorHAnsi"/>
          <w:sz w:val="28"/>
          <w:szCs w:val="28"/>
          <w:lang w:eastAsia="en-US"/>
        </w:rPr>
        <w:t xml:space="preserve">1 </w:t>
      </w:r>
      <w:r w:rsidR="009C6667">
        <w:rPr>
          <w:rFonts w:eastAsiaTheme="minorHAnsi"/>
          <w:sz w:val="28"/>
          <w:szCs w:val="28"/>
          <w:lang w:eastAsia="en-US"/>
        </w:rPr>
        <w:t>полугодие</w:t>
      </w:r>
      <w:r w:rsidR="000F6AD4">
        <w:rPr>
          <w:rFonts w:eastAsiaTheme="minorHAnsi"/>
          <w:sz w:val="28"/>
          <w:szCs w:val="28"/>
          <w:lang w:eastAsia="en-US"/>
        </w:rPr>
        <w:t xml:space="preserve"> 2019 </w:t>
      </w:r>
      <w:r w:rsidR="000F6AD4" w:rsidRPr="000F6AD4">
        <w:rPr>
          <w:rFonts w:eastAsiaTheme="minorHAnsi"/>
          <w:sz w:val="28"/>
          <w:szCs w:val="28"/>
          <w:lang w:eastAsia="en-US"/>
        </w:rPr>
        <w:t>год</w:t>
      </w:r>
      <w:r w:rsidR="000F6AD4">
        <w:rPr>
          <w:rFonts w:eastAsiaTheme="minorHAnsi"/>
          <w:sz w:val="28"/>
          <w:szCs w:val="28"/>
          <w:lang w:eastAsia="en-US"/>
        </w:rPr>
        <w:t>а</w:t>
      </w:r>
      <w:r w:rsidR="000F6AD4" w:rsidRPr="000F6AD4">
        <w:rPr>
          <w:rFonts w:eastAsiaTheme="minorHAnsi"/>
          <w:sz w:val="28"/>
          <w:szCs w:val="28"/>
          <w:lang w:eastAsia="en-US"/>
        </w:rPr>
        <w:t>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F6AD4">
        <w:rPr>
          <w:rFonts w:eastAsiaTheme="minorHAnsi"/>
          <w:sz w:val="28"/>
          <w:szCs w:val="28"/>
          <w:lang w:eastAsia="en-US"/>
        </w:rPr>
        <w:t>Проверка проведена в соответствии с требованиями ст. 160.2-1 Бюджетного Кодекса Российской Федерации (далее БК РФ).</w:t>
      </w:r>
    </w:p>
    <w:p w:rsid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0F6AD4">
        <w:rPr>
          <w:rFonts w:eastAsiaTheme="minorHAnsi"/>
          <w:sz w:val="28"/>
          <w:szCs w:val="28"/>
          <w:lang w:eastAsia="en-US"/>
        </w:rPr>
        <w:t xml:space="preserve">Предметом проверки являются финансово-хозяйственные операции, совершенные в 1 </w:t>
      </w:r>
      <w:r w:rsidR="009C6667">
        <w:rPr>
          <w:rFonts w:eastAsiaTheme="minorHAnsi"/>
          <w:sz w:val="28"/>
          <w:szCs w:val="28"/>
          <w:lang w:eastAsia="en-US"/>
        </w:rPr>
        <w:t>полугодие</w:t>
      </w:r>
      <w:r w:rsidRPr="000F6AD4">
        <w:rPr>
          <w:rFonts w:eastAsiaTheme="minorHAnsi"/>
          <w:sz w:val="28"/>
          <w:szCs w:val="28"/>
          <w:lang w:eastAsia="en-US"/>
        </w:rPr>
        <w:t xml:space="preserve"> 2019 года.</w:t>
      </w:r>
      <w:r w:rsidRPr="000F6AD4">
        <w:rPr>
          <w:rFonts w:eastAsiaTheme="minorHAnsi"/>
          <w:sz w:val="28"/>
          <w:szCs w:val="28"/>
          <w:lang w:eastAsia="en-US" w:bidi="ru-RU"/>
        </w:rPr>
        <w:t xml:space="preserve"> 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9C6667" w:rsidRPr="009C6667" w:rsidRDefault="009C6667" w:rsidP="009C6667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9C6667">
        <w:rPr>
          <w:rFonts w:eastAsiaTheme="minorHAnsi"/>
          <w:sz w:val="28"/>
          <w:szCs w:val="28"/>
          <w:lang w:eastAsia="en-US" w:bidi="ru-RU"/>
        </w:rPr>
        <w:t xml:space="preserve">Решением Думы от 11.12.2018 № 37/153-ДГ бюджетные назначения КСП </w:t>
      </w:r>
      <w:r>
        <w:rPr>
          <w:rFonts w:eastAsiaTheme="minorHAnsi"/>
          <w:sz w:val="28"/>
          <w:szCs w:val="28"/>
          <w:lang w:eastAsia="en-US" w:bidi="ru-RU"/>
        </w:rPr>
        <w:t xml:space="preserve">          </w:t>
      </w:r>
      <w:r w:rsidRPr="009C6667">
        <w:rPr>
          <w:rFonts w:eastAsiaTheme="minorHAnsi"/>
          <w:sz w:val="28"/>
          <w:szCs w:val="28"/>
          <w:lang w:eastAsia="en-US" w:bidi="ru-RU"/>
        </w:rPr>
        <w:t>г.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 w:rsidRPr="009C6667">
        <w:rPr>
          <w:rFonts w:eastAsiaTheme="minorHAnsi"/>
          <w:sz w:val="28"/>
          <w:szCs w:val="28"/>
          <w:lang w:eastAsia="en-US" w:bidi="ru-RU"/>
        </w:rPr>
        <w:t>Свирска утверждены в сумме 1 509,9 тыс. рублей.</w:t>
      </w:r>
    </w:p>
    <w:p w:rsidR="009C6667" w:rsidRPr="009C6667" w:rsidRDefault="009C6667" w:rsidP="009C6667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9C6667">
        <w:rPr>
          <w:rFonts w:eastAsiaTheme="minorHAnsi"/>
          <w:sz w:val="28"/>
          <w:szCs w:val="28"/>
          <w:lang w:eastAsia="en-US" w:bidi="ru-RU"/>
        </w:rPr>
        <w:t>В течение отчетного периода в бюджетную смету КСП внесены изменения:</w:t>
      </w:r>
    </w:p>
    <w:p w:rsidR="009C6667" w:rsidRPr="009C6667" w:rsidRDefault="009C6667" w:rsidP="009C6667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9C6667">
        <w:rPr>
          <w:rFonts w:eastAsiaTheme="minorHAnsi"/>
          <w:sz w:val="28"/>
          <w:szCs w:val="28"/>
          <w:lang w:eastAsia="en-US" w:bidi="ru-RU"/>
        </w:rPr>
        <w:t>- Решением Думы от 11.06.2019 № 45/179-ДГ внесены изменения в (увеличение на 669,0 тыс. руб.) и по состоянию на отчетную дату лимиты бюджетных обязательств составляют 2 178,9 тыс. руб.;</w:t>
      </w:r>
    </w:p>
    <w:p w:rsidR="009C6667" w:rsidRPr="009C6667" w:rsidRDefault="009C6667" w:rsidP="009C6667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9C6667">
        <w:rPr>
          <w:rFonts w:eastAsiaTheme="minorHAnsi"/>
          <w:sz w:val="28"/>
          <w:szCs w:val="28"/>
          <w:lang w:eastAsia="en-US" w:bidi="ru-RU"/>
        </w:rPr>
        <w:t>Исполнение за 1 полугодие 2019 года составило 1 009,86 тыс. рублей или 46,3 %</w:t>
      </w:r>
      <w:r w:rsidRPr="009C6667">
        <w:rPr>
          <w:rFonts w:eastAsiaTheme="minorHAnsi"/>
          <w:sz w:val="28"/>
          <w:szCs w:val="28"/>
          <w:lang w:eastAsia="en-US"/>
        </w:rPr>
        <w:t xml:space="preserve"> от плановых назначений</w:t>
      </w:r>
      <w:r w:rsidRPr="009C6667">
        <w:rPr>
          <w:rFonts w:eastAsiaTheme="minorHAnsi"/>
          <w:sz w:val="28"/>
          <w:szCs w:val="28"/>
          <w:lang w:eastAsia="en-US" w:bidi="ru-RU"/>
        </w:rPr>
        <w:t xml:space="preserve">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9C6667" w:rsidRPr="009C6667" w:rsidRDefault="009C6667" w:rsidP="009C6667">
      <w:pPr>
        <w:ind w:firstLine="284"/>
        <w:jc w:val="both"/>
        <w:rPr>
          <w:rFonts w:eastAsiaTheme="minorHAnsi"/>
          <w:sz w:val="28"/>
          <w:szCs w:val="28"/>
          <w:lang w:eastAsia="en-US" w:bidi="ru-RU"/>
        </w:rPr>
      </w:pPr>
      <w:r w:rsidRPr="009C6667">
        <w:rPr>
          <w:rFonts w:eastAsiaTheme="minorHAnsi"/>
          <w:sz w:val="28"/>
          <w:szCs w:val="28"/>
          <w:lang w:eastAsia="en-US" w:bidi="ru-RU"/>
        </w:rPr>
        <w:t>Кредиторская задолженность на 01.07.2019 составила всего 108 060,81 руб</w:t>
      </w:r>
      <w:r>
        <w:rPr>
          <w:rFonts w:eastAsiaTheme="minorHAnsi"/>
          <w:sz w:val="28"/>
          <w:szCs w:val="28"/>
          <w:lang w:eastAsia="en-US" w:bidi="ru-RU"/>
        </w:rPr>
        <w:t>.</w:t>
      </w:r>
      <w:r w:rsidRPr="009C6667">
        <w:rPr>
          <w:rFonts w:eastAsiaTheme="minorHAnsi"/>
          <w:sz w:val="28"/>
          <w:szCs w:val="28"/>
          <w:lang w:eastAsia="en-US" w:bidi="ru-RU"/>
        </w:rPr>
        <w:t>, в том числе 42 308,64 руб</w:t>
      </w:r>
      <w:r>
        <w:rPr>
          <w:rFonts w:eastAsiaTheme="minorHAnsi"/>
          <w:sz w:val="28"/>
          <w:szCs w:val="28"/>
          <w:lang w:eastAsia="en-US" w:bidi="ru-RU"/>
        </w:rPr>
        <w:t>.</w:t>
      </w:r>
      <w:r w:rsidRPr="009C6667">
        <w:rPr>
          <w:rFonts w:eastAsiaTheme="minorHAnsi"/>
          <w:sz w:val="28"/>
          <w:szCs w:val="28"/>
          <w:lang w:eastAsia="en-US" w:bidi="ru-RU"/>
        </w:rPr>
        <w:t xml:space="preserve"> задолженность по страховым взносам и 65 752,17 </w:t>
      </w:r>
      <w:r>
        <w:rPr>
          <w:rFonts w:eastAsiaTheme="minorHAnsi"/>
          <w:sz w:val="28"/>
          <w:szCs w:val="28"/>
          <w:lang w:eastAsia="en-US" w:bidi="ru-RU"/>
        </w:rPr>
        <w:t>руб.</w:t>
      </w:r>
      <w:r w:rsidRPr="009C6667">
        <w:rPr>
          <w:rFonts w:eastAsiaTheme="minorHAnsi"/>
          <w:sz w:val="28"/>
          <w:szCs w:val="28"/>
          <w:lang w:eastAsia="en-US" w:bidi="ru-RU"/>
        </w:rPr>
        <w:t xml:space="preserve"> по заработной плате. </w:t>
      </w:r>
      <w:r w:rsidRPr="009C6667">
        <w:rPr>
          <w:rFonts w:eastAsiaTheme="minorHAnsi"/>
          <w:bCs/>
          <w:sz w:val="28"/>
          <w:szCs w:val="28"/>
          <w:lang w:eastAsia="en-US"/>
        </w:rPr>
        <w:t xml:space="preserve">Размер кредиторской задолженности </w:t>
      </w:r>
      <w:r w:rsidRPr="009C6667">
        <w:rPr>
          <w:rFonts w:eastAsiaTheme="minorHAnsi"/>
          <w:sz w:val="28"/>
          <w:szCs w:val="28"/>
          <w:lang w:eastAsia="en-US"/>
        </w:rPr>
        <w:t>относительно начала года (96 306,95 руб.) увеличился на 11 753,86 руб</w:t>
      </w:r>
      <w:r>
        <w:rPr>
          <w:rFonts w:eastAsiaTheme="minorHAnsi"/>
          <w:sz w:val="28"/>
          <w:szCs w:val="28"/>
          <w:lang w:eastAsia="en-US"/>
        </w:rPr>
        <w:t>.</w:t>
      </w:r>
      <w:r w:rsidRPr="009C6667">
        <w:rPr>
          <w:rFonts w:eastAsiaTheme="minorHAnsi"/>
          <w:sz w:val="28"/>
          <w:szCs w:val="28"/>
          <w:lang w:eastAsia="en-US"/>
        </w:rPr>
        <w:t xml:space="preserve"> или на 12,2 процентов.</w:t>
      </w:r>
      <w:r w:rsidRPr="009C6667">
        <w:rPr>
          <w:rFonts w:eastAsiaTheme="minorHAnsi"/>
          <w:sz w:val="28"/>
          <w:szCs w:val="28"/>
          <w:lang w:eastAsia="en-US" w:bidi="ru-RU"/>
        </w:rPr>
        <w:t xml:space="preserve"> Вся задолженность является текущей задолженностью за июнь 2019 года. Просроченная дебиторская и кредиторская задолженность отсутствует.</w:t>
      </w:r>
    </w:p>
    <w:p w:rsidR="000F6AD4" w:rsidRPr="000F6AD4" w:rsidRDefault="000F6AD4" w:rsidP="000F6AD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9C6667" w:rsidRDefault="009C6667" w:rsidP="009A2C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E8E"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Акт № 11</w:t>
      </w:r>
      <w:r w:rsidRPr="00B9149F">
        <w:rPr>
          <w:b/>
          <w:i/>
          <w:sz w:val="28"/>
          <w:szCs w:val="28"/>
        </w:rPr>
        <w:t xml:space="preserve">-а/2019 от </w:t>
      </w:r>
      <w:r>
        <w:rPr>
          <w:b/>
          <w:i/>
          <w:sz w:val="28"/>
          <w:szCs w:val="28"/>
        </w:rPr>
        <w:t>07</w:t>
      </w:r>
      <w:r w:rsidRPr="00B9149F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8</w:t>
      </w:r>
      <w:r w:rsidRPr="00B9149F">
        <w:rPr>
          <w:b/>
          <w:i/>
          <w:sz w:val="28"/>
          <w:szCs w:val="28"/>
        </w:rPr>
        <w:t>.2019 г.</w:t>
      </w:r>
      <w:r w:rsidRPr="001D1E8E">
        <w:rPr>
          <w:sz w:val="28"/>
          <w:szCs w:val="28"/>
        </w:rPr>
        <w:t xml:space="preserve"> </w:t>
      </w:r>
      <w:r w:rsidRPr="009C6667">
        <w:rPr>
          <w:sz w:val="28"/>
          <w:szCs w:val="28"/>
        </w:rPr>
        <w:t>«Проверка законности и результативности использования средств, выделенных из местного бюджета и иных источников в 2018 году и текущем периоде 2019 года на реализацию муниципальной программы «Молодым семьям – доступное жилье» на 2014-2020 годы».</w:t>
      </w:r>
    </w:p>
    <w:p w:rsidR="009C6667" w:rsidRDefault="009C6667" w:rsidP="009C6667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9C6667" w:rsidRPr="00933CEC" w:rsidRDefault="009C6667" w:rsidP="009C6667">
      <w:pPr>
        <w:numPr>
          <w:ilvl w:val="0"/>
          <w:numId w:val="1"/>
        </w:numPr>
        <w:ind w:left="0" w:firstLine="284"/>
        <w:rPr>
          <w:b/>
          <w:bCs/>
          <w:sz w:val="28"/>
          <w:szCs w:val="28"/>
        </w:rPr>
      </w:pPr>
      <w:r w:rsidRPr="00063510">
        <w:rPr>
          <w:sz w:val="28"/>
          <w:szCs w:val="28"/>
        </w:rPr>
        <w:t>Общий объем</w:t>
      </w:r>
      <w:bookmarkStart w:id="0" w:name="_GoBack"/>
      <w:bookmarkEnd w:id="0"/>
      <w:r w:rsidRPr="00063510">
        <w:rPr>
          <w:sz w:val="28"/>
          <w:szCs w:val="28"/>
        </w:rPr>
        <w:t xml:space="preserve"> проверенных бюджетных средств составил </w:t>
      </w:r>
      <w:r w:rsidRPr="002362DA">
        <w:rPr>
          <w:sz w:val="28"/>
          <w:szCs w:val="28"/>
        </w:rPr>
        <w:t>2 415,17 тыс.</w:t>
      </w:r>
    </w:p>
    <w:p w:rsidR="009C6667" w:rsidRPr="00933CEC" w:rsidRDefault="009C6667" w:rsidP="009C6667">
      <w:pPr>
        <w:rPr>
          <w:b/>
          <w:bCs/>
          <w:sz w:val="28"/>
          <w:szCs w:val="28"/>
        </w:rPr>
      </w:pPr>
      <w:r w:rsidRPr="00063510">
        <w:rPr>
          <w:b/>
          <w:sz w:val="28"/>
          <w:szCs w:val="28"/>
        </w:rPr>
        <w:lastRenderedPageBreak/>
        <w:t>руб.,</w:t>
      </w:r>
      <w:r w:rsidRPr="00063510">
        <w:rPr>
          <w:sz w:val="28"/>
          <w:szCs w:val="28"/>
        </w:rPr>
        <w:t xml:space="preserve"> в т. ч. средства местного бюджета </w:t>
      </w:r>
      <w:r>
        <w:rPr>
          <w:sz w:val="28"/>
          <w:szCs w:val="28"/>
        </w:rPr>
        <w:t xml:space="preserve">682,2 </w:t>
      </w:r>
      <w:r w:rsidRPr="00063510">
        <w:rPr>
          <w:sz w:val="28"/>
          <w:szCs w:val="28"/>
        </w:rPr>
        <w:t>тыс. руб., средства областного</w:t>
      </w:r>
      <w:r>
        <w:rPr>
          <w:sz w:val="28"/>
          <w:szCs w:val="28"/>
        </w:rPr>
        <w:t xml:space="preserve"> </w:t>
      </w:r>
      <w:r w:rsidRPr="0006351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944,77</w:t>
      </w:r>
      <w:r w:rsidRPr="0006351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средства федерального бюджета – 788,17 тыс. руб. </w:t>
      </w:r>
    </w:p>
    <w:p w:rsidR="009C6667" w:rsidRPr="0023021E" w:rsidRDefault="009C6667" w:rsidP="009C6667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7422B">
        <w:rPr>
          <w:sz w:val="28"/>
          <w:szCs w:val="28"/>
        </w:rPr>
        <w:t>Средства бюджетов всех уровней,</w:t>
      </w:r>
      <w:r>
        <w:rPr>
          <w:sz w:val="28"/>
          <w:szCs w:val="28"/>
        </w:rPr>
        <w:t xml:space="preserve"> </w:t>
      </w:r>
      <w:r w:rsidRPr="0077422B">
        <w:rPr>
          <w:sz w:val="28"/>
          <w:szCs w:val="28"/>
        </w:rPr>
        <w:t xml:space="preserve">выделенные в 2018 и 2019 годах на государственную поддержку молодых семей в решении жилищной проблемы, были направлены на исполнение обязательств </w:t>
      </w:r>
      <w:r w:rsidRPr="0023021E">
        <w:rPr>
          <w:sz w:val="28"/>
          <w:szCs w:val="28"/>
        </w:rPr>
        <w:t>в полном объеме.</w:t>
      </w:r>
    </w:p>
    <w:p w:rsidR="009C6667" w:rsidRPr="00E65B2A" w:rsidRDefault="009C6667" w:rsidP="009C6667">
      <w:pPr>
        <w:numPr>
          <w:ilvl w:val="0"/>
          <w:numId w:val="1"/>
        </w:numPr>
        <w:autoSpaceDE w:val="0"/>
        <w:autoSpaceDN w:val="0"/>
        <w:adjustRightInd w:val="0"/>
        <w:ind w:left="0" w:right="-1" w:firstLine="284"/>
        <w:jc w:val="both"/>
        <w:rPr>
          <w:b/>
          <w:bCs/>
          <w:sz w:val="28"/>
          <w:szCs w:val="28"/>
        </w:rPr>
      </w:pPr>
      <w:r w:rsidRPr="007742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422B">
        <w:rPr>
          <w:sz w:val="28"/>
          <w:szCs w:val="28"/>
        </w:rPr>
        <w:t>формированные на 2018, 2019 и 2020 годы списки</w:t>
      </w:r>
      <w:r>
        <w:rPr>
          <w:sz w:val="28"/>
          <w:szCs w:val="28"/>
        </w:rPr>
        <w:t xml:space="preserve"> участников Программы </w:t>
      </w:r>
      <w:r w:rsidRPr="0077422B">
        <w:rPr>
          <w:sz w:val="28"/>
          <w:szCs w:val="28"/>
        </w:rPr>
        <w:t xml:space="preserve">содержат сведения о </w:t>
      </w:r>
      <w:r>
        <w:rPr>
          <w:sz w:val="28"/>
          <w:szCs w:val="28"/>
        </w:rPr>
        <w:t xml:space="preserve">более 40 молодых семей, </w:t>
      </w:r>
      <w:r w:rsidRPr="0077422B">
        <w:rPr>
          <w:bCs/>
          <w:sz w:val="28"/>
          <w:szCs w:val="28"/>
        </w:rPr>
        <w:t>изъявивших желание получить социальную выплату на приобретение жилья или строительство индивидуального ж</w:t>
      </w:r>
      <w:r>
        <w:rPr>
          <w:bCs/>
          <w:sz w:val="28"/>
          <w:szCs w:val="28"/>
        </w:rPr>
        <w:t xml:space="preserve">илого дома, </w:t>
      </w:r>
      <w:r w:rsidRPr="0054795D">
        <w:rPr>
          <w:bCs/>
          <w:sz w:val="28"/>
          <w:szCs w:val="28"/>
        </w:rPr>
        <w:t>однако эти данные не учтены в целевых показателях муниципальной Программы.</w:t>
      </w:r>
      <w:r w:rsidRPr="00E65B2A">
        <w:rPr>
          <w:b/>
          <w:bCs/>
          <w:sz w:val="28"/>
          <w:szCs w:val="28"/>
        </w:rPr>
        <w:t xml:space="preserve"> </w:t>
      </w:r>
    </w:p>
    <w:p w:rsidR="009C6667" w:rsidRDefault="009C6667" w:rsidP="009C66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588E">
        <w:rPr>
          <w:sz w:val="28"/>
          <w:szCs w:val="28"/>
        </w:rPr>
        <w:t>При проверке эффективности реализации мероприятий Программы, установлено, что в результате погашения свидетельств о праве на получение социальной выплаты на приобретение жилья молодыми семьями были приобретены жилые помещения общей площадью соответствующие учетной нормы.</w:t>
      </w:r>
      <w:r>
        <w:rPr>
          <w:color w:val="000000"/>
          <w:sz w:val="28"/>
          <w:szCs w:val="28"/>
        </w:rPr>
        <w:t xml:space="preserve"> </w:t>
      </w:r>
      <w:r w:rsidRPr="0011588E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риобретенные жилые помещения </w:t>
      </w:r>
      <w:r w:rsidRPr="0011588E">
        <w:rPr>
          <w:sz w:val="28"/>
          <w:szCs w:val="28"/>
        </w:rPr>
        <w:t>оформлены в общую собственность всех членов молодой семьи, указанных в свидетельстве.</w:t>
      </w:r>
    </w:p>
    <w:p w:rsidR="009C6667" w:rsidRPr="0011588E" w:rsidRDefault="009C6667" w:rsidP="009C66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588E">
        <w:rPr>
          <w:sz w:val="28"/>
          <w:szCs w:val="28"/>
        </w:rPr>
        <w:t>Требования Бюджетного кодекса РФ о проведении ежегодной оценки эффективности мероприятий Программы администрацией муниципального образования «город Свирск» исполнялись. За 2018 год</w:t>
      </w:r>
      <w:r>
        <w:rPr>
          <w:sz w:val="28"/>
          <w:szCs w:val="28"/>
        </w:rPr>
        <w:t>,</w:t>
      </w:r>
      <w:r w:rsidRPr="0011588E">
        <w:rPr>
          <w:sz w:val="28"/>
          <w:szCs w:val="28"/>
        </w:rPr>
        <w:t xml:space="preserve"> согласно Сводного годового доклада о ходе реализации муниципальных программ муниципального образования «город Свирск» Программа признана высоко эффективной (100%).</w:t>
      </w:r>
    </w:p>
    <w:p w:rsidR="009C6667" w:rsidRPr="0077422B" w:rsidRDefault="009C6667" w:rsidP="009C6667">
      <w:pPr>
        <w:numPr>
          <w:ilvl w:val="0"/>
          <w:numId w:val="1"/>
        </w:numPr>
        <w:tabs>
          <w:tab w:val="left" w:pos="709"/>
          <w:tab w:val="left" w:pos="9214"/>
        </w:tabs>
        <w:ind w:left="0" w:right="-1" w:firstLine="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</w:t>
      </w:r>
      <w:r w:rsidRPr="003771E2">
        <w:rPr>
          <w:color w:val="000000"/>
          <w:sz w:val="28"/>
          <w:szCs w:val="28"/>
        </w:rPr>
        <w:t>«Предоставление молодым семьям социальных выплат на приобретение (строительство) жилья</w:t>
      </w:r>
      <w:r w:rsidRPr="0054795D">
        <w:rPr>
          <w:color w:val="000000"/>
          <w:sz w:val="28"/>
          <w:szCs w:val="28"/>
        </w:rPr>
        <w:t>», Отдел не руководствуется нормами, указанными в Административном регламенте, утвержденном постановлением администрации от 06.06.2016 № 406 (</w:t>
      </w:r>
      <w:r>
        <w:rPr>
          <w:color w:val="000000"/>
          <w:sz w:val="28"/>
          <w:szCs w:val="28"/>
        </w:rPr>
        <w:t>нарушены п.77, 95)</w:t>
      </w:r>
    </w:p>
    <w:p w:rsidR="009C6667" w:rsidRDefault="009C6667" w:rsidP="009C66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не актуализирован в связи с изменением федерального и областного законодательства в области поддержки молодых семей в решения жилищных проблем.  </w:t>
      </w:r>
    </w:p>
    <w:p w:rsidR="009C6667" w:rsidRDefault="009C6667" w:rsidP="009C6667">
      <w:pPr>
        <w:ind w:firstLine="284"/>
        <w:jc w:val="both"/>
        <w:rPr>
          <w:sz w:val="28"/>
          <w:szCs w:val="28"/>
        </w:rPr>
      </w:pP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6667">
        <w:rPr>
          <w:b/>
          <w:sz w:val="28"/>
          <w:szCs w:val="28"/>
        </w:rPr>
        <w:t>Акт № 12-а/2019 от 13.08.2019 г.</w:t>
      </w:r>
      <w:r w:rsidRPr="009C6667">
        <w:t xml:space="preserve"> </w:t>
      </w:r>
      <w:r w:rsidRPr="009C6667">
        <w:rPr>
          <w:sz w:val="28"/>
          <w:szCs w:val="28"/>
        </w:rPr>
        <w:t>Проверка законности и результативности использования средств, выделенных из местного бюджета и иных источников на реализацию муниципальной программы «Развитие образования 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9C6667">
        <w:rPr>
          <w:sz w:val="28"/>
          <w:szCs w:val="28"/>
        </w:rPr>
        <w:t>на 2017-2021 годы»</w:t>
      </w:r>
      <w:r>
        <w:rPr>
          <w:sz w:val="28"/>
          <w:szCs w:val="28"/>
        </w:rPr>
        <w:t>.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>Результаты контрольного мероприятия: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>Программа утверждена постановлением администрации муниципального образования «город Свирск» от 05.10.2016 года № 731. В течение срока выполнения Программы в нее неоднократно вносились изменения, в части как изменения объемов финансирования, так и изменения мероприятий Программы. В соответствии с постановлением администрации от 16.06.2018 № 467 срок действия Программы продлен до 2021 года. В Программу включена одна подпрограмма «Строительство и капитальный ремонт объектов муниципальной собственности в сфере образования» на 2017-2021 годы.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>Установлено нарушений на сумму 33,31 тыс. руб., в т. ч.: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 xml:space="preserve">- неэффективное использование бюджетных средств в сумме – 12,19 тыс. руб. 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lastRenderedPageBreak/>
        <w:t xml:space="preserve">- неправомерное использование бюджетных средств в сумме - 9,0 тыс. руб. 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 xml:space="preserve">- недостача материальных ценностей в сумме – 12,12 тыс. руб. 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 xml:space="preserve"> В рамках данного контрольного мероприятия специалистами КСП г. Свирска проанализировано исполнение средств местного бюджета. </w:t>
      </w:r>
    </w:p>
    <w:p w:rsidR="009C6667" w:rsidRPr="009C6667" w:rsidRDefault="009C6667" w:rsidP="009C666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 xml:space="preserve">Кассовое исполнение средств местного бюджета по Программе составило    </w:t>
      </w:r>
      <w:r w:rsidR="009A2C97">
        <w:rPr>
          <w:sz w:val="28"/>
          <w:szCs w:val="28"/>
        </w:rPr>
        <w:t xml:space="preserve">     </w:t>
      </w:r>
      <w:r w:rsidRPr="009C6667">
        <w:rPr>
          <w:sz w:val="28"/>
          <w:szCs w:val="28"/>
        </w:rPr>
        <w:t>9 719, 0 тыс. руб., в т. ч. за 2018 год - 9 649,4 тыс. руб., за 1 полугодие 2019 года -  69,6 тыс. руб.</w:t>
      </w:r>
    </w:p>
    <w:p w:rsidR="009C6667" w:rsidRPr="009C6667" w:rsidRDefault="009C6667" w:rsidP="009A2C97">
      <w:pPr>
        <w:ind w:firstLine="284"/>
        <w:jc w:val="both"/>
        <w:rPr>
          <w:sz w:val="28"/>
          <w:szCs w:val="28"/>
        </w:rPr>
      </w:pPr>
      <w:r w:rsidRPr="009C6667">
        <w:rPr>
          <w:sz w:val="28"/>
          <w:szCs w:val="28"/>
        </w:rPr>
        <w:t xml:space="preserve">Согласно сводного годового доклада о ходе реализации муниципальных программ за 2018 год Программа получила высокую оценку эффективности (119,5%). Из 9 целевых показателей, постоянными остаются только три показателя, четыре показателя исключены, и два показателя дополнены в течении </w:t>
      </w:r>
      <w:r w:rsidR="001766A2" w:rsidRPr="009C6667">
        <w:rPr>
          <w:sz w:val="28"/>
          <w:szCs w:val="28"/>
        </w:rPr>
        <w:t>последних 2</w:t>
      </w:r>
      <w:r w:rsidRPr="009C6667">
        <w:rPr>
          <w:sz w:val="28"/>
          <w:szCs w:val="28"/>
        </w:rPr>
        <w:t>-х лет. По состоянию на 31.12.2018 года действующими остаются пять целевых показателей, что в полной мере не отражает эффективность Программы.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По результатам проверки начальнику Отдела образования направлено представление от 17.09.2019 г. №11-П/2019 со сроком исполнения до 17.09.2019 года.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i/>
          <w:sz w:val="28"/>
          <w:szCs w:val="20"/>
        </w:rPr>
      </w:pPr>
      <w:r w:rsidRPr="009A2C97">
        <w:rPr>
          <w:i/>
          <w:sz w:val="28"/>
          <w:szCs w:val="20"/>
        </w:rPr>
        <w:t>Принятые меры: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bCs/>
          <w:sz w:val="28"/>
          <w:szCs w:val="20"/>
        </w:rPr>
      </w:pPr>
      <w:r w:rsidRPr="009A2C97">
        <w:rPr>
          <w:sz w:val="28"/>
          <w:szCs w:val="20"/>
        </w:rPr>
        <w:t xml:space="preserve">1. Внесено изменение в </w:t>
      </w:r>
      <w:r w:rsidRPr="009A2C97">
        <w:rPr>
          <w:bCs/>
          <w:sz w:val="28"/>
          <w:szCs w:val="20"/>
        </w:rPr>
        <w:t>Положение</w:t>
      </w:r>
      <w:r w:rsidRPr="009A2C97">
        <w:rPr>
          <w:sz w:val="28"/>
          <w:szCs w:val="20"/>
        </w:rPr>
        <w:t xml:space="preserve"> </w:t>
      </w:r>
      <w:r w:rsidRPr="009A2C97">
        <w:rPr>
          <w:bCs/>
          <w:sz w:val="28"/>
          <w:szCs w:val="20"/>
        </w:rPr>
        <w:t>о порядке назначения стипендии мэра города Свирска выпускникам, получившим среднее общее образование и достигших особых успехов в учебной деятельности, утвержденное постановлением администрации муниципального образования «город Свирск» от 18.05.2018 № 395а.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bCs/>
          <w:sz w:val="28"/>
          <w:szCs w:val="20"/>
        </w:rPr>
      </w:pPr>
      <w:r w:rsidRPr="009A2C97">
        <w:rPr>
          <w:bCs/>
          <w:sz w:val="28"/>
          <w:szCs w:val="20"/>
        </w:rPr>
        <w:t>2. Подготовлен приказ «Об усилении контроля» от 10.10.2019 №120/1, в соответствии с которым ответственным лицом за законным и результативным использованием бюджетных средств по муниципальным программам, разработчиком которых является Отдел образования, назначена директор МКУ «ЦРО», она же будет осуществлять внутренний финансовый контроль. Проведено совещание с ответственными лицами с целью дальнейшего недопущения нарушений и недостатков, выявленных контрольным мероприятием.</w:t>
      </w:r>
    </w:p>
    <w:p w:rsidR="00BE5F54" w:rsidRPr="00274F38" w:rsidRDefault="00BE5F54" w:rsidP="00BE5F54">
      <w:pPr>
        <w:ind w:firstLine="284"/>
        <w:jc w:val="both"/>
        <w:rPr>
          <w:bCs/>
          <w:sz w:val="28"/>
          <w:szCs w:val="28"/>
        </w:rPr>
      </w:pPr>
    </w:p>
    <w:p w:rsidR="000F6AD4" w:rsidRPr="009A2C97" w:rsidRDefault="00BE5F54" w:rsidP="009A2C97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C6667">
        <w:rPr>
          <w:b/>
          <w:sz w:val="28"/>
          <w:szCs w:val="28"/>
        </w:rPr>
        <w:t>Акт № 1</w:t>
      </w:r>
      <w:r>
        <w:rPr>
          <w:b/>
          <w:sz w:val="28"/>
          <w:szCs w:val="28"/>
        </w:rPr>
        <w:t>3-а/2019 от 04</w:t>
      </w:r>
      <w:r w:rsidRPr="009C66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9C6667">
        <w:rPr>
          <w:b/>
          <w:sz w:val="28"/>
          <w:szCs w:val="28"/>
        </w:rPr>
        <w:t>.2019 г.</w:t>
      </w:r>
      <w:r w:rsidRPr="00BE5F54">
        <w:t xml:space="preserve"> </w:t>
      </w:r>
      <w:r w:rsidRPr="009A2C97">
        <w:rPr>
          <w:sz w:val="28"/>
          <w:szCs w:val="28"/>
        </w:rPr>
        <w:t>«Проверка законности и результативности использования средств, выделенных из местного бюджета и иных источников, в 2018 году и текущем периоде 2019 года, и использование муниципального имущества в муниципальном казенном образовательном учреждении дополнительного образования «Детская художественная школа города Свирска».</w:t>
      </w:r>
    </w:p>
    <w:p w:rsid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t>Результаты контрольного мероприятия:</w:t>
      </w:r>
    </w:p>
    <w:p w:rsidR="00BE5F54" w:rsidRPr="00BE5F54" w:rsidRDefault="009A2C97" w:rsidP="00BE5F54">
      <w:pPr>
        <w:ind w:firstLine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BE5F54" w:rsidRPr="00BE5F54">
        <w:rPr>
          <w:rFonts w:eastAsiaTheme="minorHAnsi"/>
          <w:sz w:val="28"/>
          <w:szCs w:val="28"/>
        </w:rPr>
        <w:t>Объем проверенных средств составил 13 647,9 тыс. руб., в т. ч. внебюджетных (платные услуги, добровольные пожертвования) – 196,6 тыс. руб.</w:t>
      </w:r>
    </w:p>
    <w:p w:rsidR="00BE5F54" w:rsidRPr="00BE5F54" w:rsidRDefault="00BE5F54" w:rsidP="00BE5F54">
      <w:pPr>
        <w:jc w:val="both"/>
        <w:rPr>
          <w:rFonts w:eastAsiaTheme="minorHAnsi"/>
          <w:sz w:val="28"/>
          <w:szCs w:val="28"/>
        </w:rPr>
      </w:pPr>
      <w:r w:rsidRPr="00BE5F54">
        <w:rPr>
          <w:rFonts w:eastAsiaTheme="minorHAnsi"/>
          <w:sz w:val="28"/>
          <w:szCs w:val="28"/>
        </w:rPr>
        <w:t xml:space="preserve"> </w:t>
      </w:r>
      <w:r w:rsidRPr="00BE5F54">
        <w:rPr>
          <w:rFonts w:eastAsiaTheme="minorHAnsi"/>
          <w:sz w:val="28"/>
          <w:szCs w:val="28"/>
        </w:rPr>
        <w:tab/>
        <w:t xml:space="preserve"> Проверено имущества на сумму 10 284,8 тыс. руб., в т. ч. основных средств на сумму 10 231,5 тыс. руб., материальных запасов 53,3 тыс. руб.</w:t>
      </w:r>
    </w:p>
    <w:p w:rsidR="00BE5F54" w:rsidRPr="00BE5F54" w:rsidRDefault="00BE5F54" w:rsidP="00BE5F54">
      <w:pPr>
        <w:jc w:val="both"/>
        <w:rPr>
          <w:rFonts w:eastAsiaTheme="minorHAnsi"/>
          <w:sz w:val="28"/>
          <w:szCs w:val="28"/>
        </w:rPr>
      </w:pPr>
      <w:r w:rsidRPr="00BE5F54">
        <w:rPr>
          <w:rFonts w:eastAsiaTheme="minorHAnsi"/>
          <w:sz w:val="28"/>
          <w:szCs w:val="28"/>
        </w:rPr>
        <w:tab/>
        <w:t xml:space="preserve"> Выявлено нарушений на общую сумму 126,3 тыс. руб.:</w:t>
      </w:r>
    </w:p>
    <w:p w:rsidR="00BE5F54" w:rsidRPr="00BE5F54" w:rsidRDefault="00BE5F54" w:rsidP="00BE5F54">
      <w:pPr>
        <w:ind w:firstLine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</w:t>
      </w:r>
      <w:r w:rsidRPr="00BE5F54">
        <w:rPr>
          <w:rFonts w:eastAsiaTheme="minorHAnsi"/>
          <w:sz w:val="28"/>
          <w:szCs w:val="28"/>
        </w:rPr>
        <w:t xml:space="preserve"> Допущены нарушения условий реализации контрактов (договоров), в том числе сроков реализации, включая своевременность расчетов по договорам сумму 112,7 тыс. руб. (п. 4.44 Классификатора нарушений), в т. ч.:</w:t>
      </w:r>
    </w:p>
    <w:p w:rsidR="00BE5F54" w:rsidRPr="00BE5F54" w:rsidRDefault="00BE5F54" w:rsidP="00BE5F54">
      <w:pPr>
        <w:ind w:firstLine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E5F54">
        <w:rPr>
          <w:rFonts w:eastAsiaTheme="minorHAnsi"/>
          <w:sz w:val="28"/>
          <w:szCs w:val="28"/>
        </w:rPr>
        <w:t xml:space="preserve"> Установлено нарушение ст. 34 БК РФ, Учреждением не приняты меры по обеспечению результативности и эффективности использования имущества на сумму 12,2 тыс. руб. </w:t>
      </w:r>
    </w:p>
    <w:p w:rsidR="00BE5F54" w:rsidRPr="00BE5F54" w:rsidRDefault="00BE5F54" w:rsidP="00BE5F54">
      <w:pPr>
        <w:ind w:firstLine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BE5F54">
        <w:rPr>
          <w:rFonts w:eastAsiaTheme="minorHAnsi"/>
          <w:sz w:val="28"/>
          <w:szCs w:val="28"/>
        </w:rPr>
        <w:t xml:space="preserve"> Установлено нарушение порядка распоряжения имуществом казенного учреждения - размер арендной платы по договору от 20.05.2018 № 56 определен без проведения оценки о рыночной стоимости аренды (ст. ст. 7, 8 Федерального закона от 29.07.1998 № 135-ФЗ «Об оценочной деятельности в Российской Федерации»), а также без применения нормативно-правового акта органа местного самоуправления о расчете арендной платы за пользование объектами нежилого фонда (п. 3.13 Классификатора нарушений).</w:t>
      </w:r>
    </w:p>
    <w:p w:rsidR="00BE5F54" w:rsidRPr="00BE5F54" w:rsidRDefault="009A2C97" w:rsidP="009A2C97">
      <w:pPr>
        <w:ind w:firstLine="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BE5F54" w:rsidRPr="00BE5F54">
        <w:rPr>
          <w:rFonts w:eastAsiaTheme="minorHAnsi"/>
          <w:sz w:val="28"/>
          <w:szCs w:val="28"/>
        </w:rPr>
        <w:t>В нарушение ст. 314, п. 4 ст. 329 ГК РФ денежные средства, внесенные в качестве обеспечения исполнения контракта, не возвращены заказчиком поставщику, исполнившему контракты, срок исполнения которых окончен в 2017 году в сумме 0,75 тыс. руб., в 2018 году в сумме 0,67 тыс. руб., сумма нарушений составила 1,42 тыс. руб.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По результатам проверки директору Учреждения направлено представление от 16.09.2019 г. № 10-П/2019 со сроком исполнения до 16.09.2019 года.</w:t>
      </w:r>
    </w:p>
    <w:p w:rsidR="0054795D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i/>
          <w:sz w:val="28"/>
          <w:szCs w:val="20"/>
        </w:rPr>
        <w:t>Принятые меры:</w:t>
      </w:r>
      <w:r w:rsidRPr="009A2C97">
        <w:rPr>
          <w:sz w:val="28"/>
          <w:szCs w:val="20"/>
        </w:rPr>
        <w:t xml:space="preserve"> 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Рекомендации КСП г. Свирска приняты к сведению.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1. Внесены дополнения в Положение об оказании платных услуг (включены все дополнительные образовательные программы, по которым установлены тарифы на оказание платных услуг);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 xml:space="preserve">2. Внесены изменения в штатное расписание о повышении оклада заместителя директора по УВР. 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3. Разработана и утверждена должностная инструкция контрактного управляющего.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4. Приняты меры по обеспечению результативности и эффективности использования имущества (принтер, проверен на работоспособность и списан по акту).</w:t>
      </w:r>
    </w:p>
    <w:p w:rsidR="009A2C97" w:rsidRPr="009A2C97" w:rsidRDefault="009A2C97" w:rsidP="009A2C97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9A2C97">
        <w:rPr>
          <w:sz w:val="28"/>
          <w:szCs w:val="20"/>
        </w:rPr>
        <w:t>5. Усилен контроль за исполнением муниципальных контрактов (в части финансирования в установленные сроки). Приняты сведения о нарушении в сфере осуществления закупок.</w:t>
      </w:r>
    </w:p>
    <w:p w:rsidR="00BE5F54" w:rsidRDefault="00BE5F54" w:rsidP="000F6AD4">
      <w:pPr>
        <w:ind w:firstLine="284"/>
        <w:jc w:val="both"/>
      </w:pPr>
    </w:p>
    <w:p w:rsidR="00274F38" w:rsidRPr="009A2C97" w:rsidRDefault="00BE5F54" w:rsidP="009A2C97">
      <w:pPr>
        <w:ind w:firstLine="284"/>
        <w:contextualSpacing/>
        <w:jc w:val="both"/>
        <w:rPr>
          <w:sz w:val="28"/>
          <w:szCs w:val="28"/>
        </w:rPr>
      </w:pPr>
      <w:r w:rsidRPr="00BE5F5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E5F54">
        <w:rPr>
          <w:b/>
          <w:sz w:val="28"/>
          <w:szCs w:val="28"/>
        </w:rPr>
        <w:t>Акт № 14-а/2019 от 25.09.2019 г.</w:t>
      </w:r>
      <w:r w:rsidRPr="00BE5F54">
        <w:rPr>
          <w:b/>
        </w:rPr>
        <w:t xml:space="preserve"> </w:t>
      </w:r>
      <w:r w:rsidRPr="009A2C97">
        <w:rPr>
          <w:sz w:val="28"/>
          <w:szCs w:val="28"/>
        </w:rPr>
        <w:t>«Проверка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муниципальном бюджетном образовательном учреждении дополнительного образования «Детская музыкальная школа города Свирска» в 2018 году, текущем периоде 2019 года»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t>Результаты контрольного мероприятия: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5F54">
        <w:rPr>
          <w:sz w:val="28"/>
          <w:szCs w:val="28"/>
        </w:rPr>
        <w:t>.</w:t>
      </w:r>
      <w:r w:rsidRPr="00BE5F54">
        <w:rPr>
          <w:b/>
          <w:sz w:val="28"/>
          <w:szCs w:val="28"/>
        </w:rPr>
        <w:t xml:space="preserve"> </w:t>
      </w:r>
      <w:r w:rsidRPr="00BE5F54">
        <w:rPr>
          <w:sz w:val="28"/>
          <w:szCs w:val="28"/>
        </w:rPr>
        <w:t>Объем проверенных бюджетных средств за 2018 год и 6 месяцев 2019 года составил 14 587,0 тыс. руб., в т. ч.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lastRenderedPageBreak/>
        <w:t xml:space="preserve">- субсидий на выполнение муниципальных заданий – 14 124,9 тыс. руб., 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tab/>
        <w:t xml:space="preserve">- субсидий на иные цели – 18,0 тыс. руб. 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tab/>
        <w:t xml:space="preserve">- средства от приносящей доход деятельности (платные услуги) - 444,1 тыс. руб. </w:t>
      </w:r>
    </w:p>
    <w:p w:rsidR="00BE5F54" w:rsidRPr="00BE5F54" w:rsidRDefault="00BE5F54" w:rsidP="00BE5F54">
      <w:pPr>
        <w:ind w:firstLine="284"/>
        <w:jc w:val="both"/>
        <w:rPr>
          <w:sz w:val="28"/>
          <w:szCs w:val="28"/>
        </w:rPr>
      </w:pPr>
      <w:r w:rsidRPr="00BE5F5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5F54">
        <w:rPr>
          <w:sz w:val="28"/>
          <w:szCs w:val="28"/>
        </w:rPr>
        <w:t>. Проверено муниципального имущества на общую сумму 7 274,1 тыс. руб., в т. ч. недвижимого имущества – 7 083,4 тыс. руб., движимого имущества – 190,7 тыс. руб. руб.</w:t>
      </w:r>
    </w:p>
    <w:p w:rsidR="00D45ABC" w:rsidRPr="00D45ABC" w:rsidRDefault="00BE5F54" w:rsidP="00D45ABC">
      <w:pPr>
        <w:jc w:val="both"/>
        <w:rPr>
          <w:sz w:val="28"/>
          <w:szCs w:val="28"/>
        </w:rPr>
      </w:pPr>
      <w:r w:rsidRPr="00BE5F5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D45ABC" w:rsidRPr="00D45ABC">
        <w:rPr>
          <w:sz w:val="28"/>
          <w:szCs w:val="28"/>
        </w:rPr>
        <w:t>. Выявлено нарушений на общую сумму 18,3 тыс. руб. в т. ч.:</w:t>
      </w:r>
    </w:p>
    <w:p w:rsid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>Допущены нарушения условий реализации контрактов (договоров), в том числе сроков реализации, включая своевременность расчетов по договорам на сумму 5.1 тыс. руб. (п.</w:t>
      </w:r>
      <w:r>
        <w:rPr>
          <w:sz w:val="28"/>
          <w:szCs w:val="28"/>
        </w:rPr>
        <w:t xml:space="preserve"> 4.44 Классификатора нарушений). </w:t>
      </w:r>
    </w:p>
    <w:p w:rsidR="00D45ABC" w:rsidRPr="00D45ABC" w:rsidRDefault="00D45ABC" w:rsidP="00D45ABC">
      <w:pPr>
        <w:ind w:firstLine="284"/>
        <w:jc w:val="both"/>
        <w:rPr>
          <w:bCs/>
          <w:sz w:val="28"/>
          <w:szCs w:val="28"/>
        </w:rPr>
      </w:pPr>
      <w:r w:rsidRPr="00D45ABC">
        <w:rPr>
          <w:sz w:val="28"/>
          <w:szCs w:val="28"/>
        </w:rPr>
        <w:t>Допущены нарушение порядка и условий оплаты труда работников государственных (муниципальных) бюджетных учреждений (п.1.2.95 Классификатора нарушений), в т. ч. у</w:t>
      </w:r>
      <w:r w:rsidRPr="00D45ABC">
        <w:rPr>
          <w:bCs/>
          <w:sz w:val="28"/>
          <w:szCs w:val="28"/>
        </w:rPr>
        <w:t>становлены случаи переплаты повышающего коэффициента педагогам за квалификационную категорию, в связи с окончанием срока ее действия.</w:t>
      </w:r>
      <w:r w:rsidRPr="00D45ABC">
        <w:rPr>
          <w:sz w:val="28"/>
          <w:szCs w:val="28"/>
        </w:rPr>
        <w:t xml:space="preserve"> </w:t>
      </w:r>
      <w:r w:rsidRPr="00D45ABC">
        <w:rPr>
          <w:bCs/>
          <w:sz w:val="28"/>
          <w:szCs w:val="28"/>
        </w:rPr>
        <w:t xml:space="preserve">Сумма неправомерно начисленных выплат составила </w:t>
      </w:r>
      <w:r>
        <w:rPr>
          <w:bCs/>
          <w:sz w:val="28"/>
          <w:szCs w:val="28"/>
        </w:rPr>
        <w:t>13,2 тыс. руб.,</w:t>
      </w:r>
      <w:r w:rsidRPr="00D45ABC">
        <w:rPr>
          <w:bCs/>
          <w:sz w:val="28"/>
          <w:szCs w:val="28"/>
        </w:rPr>
        <w:t xml:space="preserve"> и подлежит возврату в бюджет.</w:t>
      </w:r>
    </w:p>
    <w:p w:rsidR="00D45ABC" w:rsidRP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 xml:space="preserve"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(п. 3.27 Классификатора нарушений), Учреждением право оперативного управления на недвижимое имущество, расположенное по адресу г. Свирск ул. Маяковского, 7/1, в Едином государственном реестре прав на недвижимость и сделок с ней не зарегистрировано.  </w:t>
      </w:r>
    </w:p>
    <w:p w:rsidR="00D45ABC" w:rsidRP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 xml:space="preserve">Допущено нарушение требований </w:t>
      </w:r>
      <w:r w:rsidRPr="00D45ABC">
        <w:rPr>
          <w:bCs/>
          <w:sz w:val="28"/>
          <w:szCs w:val="28"/>
        </w:rPr>
        <w:t>Порядка формирования муниципального задания на оказания муниципальных услуг (выполнения работ) в отношении муниципальных учреждений муниципального образования «город Свирск» и финансового обеспечения выполнения муниципального задания, утвержденного постановлением администрации МО «город Свирск» от 29.08.2016 г. № 641, (п. 1.2.47 Классификатора нарушений) в т. ч.:</w:t>
      </w:r>
    </w:p>
    <w:p w:rsidR="00D45ABC" w:rsidRPr="00D45ABC" w:rsidRDefault="00D45ABC" w:rsidP="00D45ABC">
      <w:pPr>
        <w:ind w:firstLine="284"/>
        <w:jc w:val="both"/>
        <w:rPr>
          <w:i/>
          <w:sz w:val="28"/>
          <w:szCs w:val="28"/>
        </w:rPr>
      </w:pPr>
      <w:r w:rsidRPr="00D45ABC">
        <w:rPr>
          <w:i/>
          <w:sz w:val="28"/>
          <w:szCs w:val="28"/>
        </w:rPr>
        <w:t>В муниципальном задании на 2018 год и плановый период 2019-2020 годы:</w:t>
      </w:r>
    </w:p>
    <w:p w:rsidR="00D45ABC" w:rsidRPr="00D45ABC" w:rsidRDefault="00D45ABC" w:rsidP="00D45ABC">
      <w:pPr>
        <w:ind w:firstLine="284"/>
        <w:jc w:val="both"/>
        <w:rPr>
          <w:bCs/>
          <w:sz w:val="28"/>
          <w:szCs w:val="28"/>
        </w:rPr>
      </w:pPr>
      <w:r w:rsidRPr="00D45ABC">
        <w:rPr>
          <w:bCs/>
          <w:sz w:val="28"/>
          <w:szCs w:val="28"/>
        </w:rPr>
        <w:t>- в</w:t>
      </w:r>
      <w:r w:rsidRPr="00D45ABC">
        <w:rPr>
          <w:color w:val="000000"/>
          <w:sz w:val="28"/>
          <w:szCs w:val="28"/>
        </w:rPr>
        <w:t xml:space="preserve"> муниципальном задании объем финансового обеспечения не определен, </w:t>
      </w:r>
      <w:r w:rsidRPr="00D45ABC">
        <w:rPr>
          <w:bCs/>
          <w:sz w:val="28"/>
          <w:szCs w:val="28"/>
        </w:rPr>
        <w:t>какой-либо правовой документ, определяющий значение нормативных затрат на оказание муниципальных услуг для Учреждения не утвержден, что является нарушением п. 11 раздела 2 Порядка № 641.</w:t>
      </w:r>
    </w:p>
    <w:p w:rsidR="00D45ABC" w:rsidRPr="00D45ABC" w:rsidRDefault="00D45ABC" w:rsidP="00D45ABC">
      <w:pPr>
        <w:ind w:firstLine="284"/>
        <w:jc w:val="both"/>
        <w:rPr>
          <w:bCs/>
          <w:sz w:val="28"/>
          <w:szCs w:val="28"/>
        </w:rPr>
      </w:pPr>
      <w:r w:rsidRPr="00D45ABC">
        <w:rPr>
          <w:bCs/>
          <w:sz w:val="28"/>
          <w:szCs w:val="28"/>
        </w:rPr>
        <w:t>-</w:t>
      </w:r>
      <w:r w:rsidRPr="00D45ABC">
        <w:rPr>
          <w:sz w:val="28"/>
          <w:szCs w:val="28"/>
        </w:rPr>
        <w:t xml:space="preserve"> в</w:t>
      </w:r>
      <w:r w:rsidRPr="00D45ABC">
        <w:rPr>
          <w:bCs/>
          <w:sz w:val="28"/>
          <w:szCs w:val="28"/>
        </w:rPr>
        <w:t xml:space="preserve"> части 2 муниципального задания не заполнен пункт 2 «Иная информация, необходимая для исполнения (контроля за исполнением) муниципального задания».</w:t>
      </w:r>
    </w:p>
    <w:p w:rsidR="00D45ABC" w:rsidRPr="00D45ABC" w:rsidRDefault="00D45ABC" w:rsidP="00D45ABC">
      <w:pPr>
        <w:ind w:firstLine="284"/>
        <w:jc w:val="both"/>
        <w:rPr>
          <w:bCs/>
          <w:i/>
          <w:sz w:val="28"/>
          <w:szCs w:val="28"/>
        </w:rPr>
      </w:pPr>
      <w:r w:rsidRPr="00D45ABC">
        <w:rPr>
          <w:bCs/>
          <w:i/>
          <w:sz w:val="28"/>
          <w:szCs w:val="28"/>
        </w:rPr>
        <w:t>В муниципальном задании на 2019 год и плановый период 2020-2021 годы.</w:t>
      </w:r>
    </w:p>
    <w:p w:rsidR="00D45ABC" w:rsidRPr="00D45ABC" w:rsidRDefault="00D45ABC" w:rsidP="00D45ABC">
      <w:pPr>
        <w:ind w:firstLine="284"/>
        <w:jc w:val="both"/>
        <w:rPr>
          <w:bCs/>
          <w:sz w:val="28"/>
          <w:szCs w:val="28"/>
        </w:rPr>
      </w:pPr>
      <w:r w:rsidRPr="00D45ABC">
        <w:rPr>
          <w:bCs/>
          <w:sz w:val="28"/>
          <w:szCs w:val="28"/>
        </w:rPr>
        <w:t>- объем финансового обеспечения не определен, какой-либо правовой документ, определяющий значение нормативных затрат на оказание муниципальных услуг для Учреждения не утвержден, что является нарушением п.11 раздела 2 Порядка № 641.</w:t>
      </w:r>
      <w:r w:rsidRPr="00D45ABC">
        <w:rPr>
          <w:bCs/>
          <w:sz w:val="28"/>
          <w:szCs w:val="28"/>
        </w:rPr>
        <w:tab/>
      </w:r>
    </w:p>
    <w:p w:rsidR="00D45ABC" w:rsidRPr="00D45ABC" w:rsidRDefault="00D45ABC" w:rsidP="00D45ABC">
      <w:pPr>
        <w:jc w:val="both"/>
        <w:rPr>
          <w:sz w:val="28"/>
          <w:szCs w:val="28"/>
        </w:rPr>
      </w:pPr>
      <w:r w:rsidRPr="00D45ABC">
        <w:rPr>
          <w:bCs/>
          <w:sz w:val="28"/>
          <w:szCs w:val="28"/>
        </w:rPr>
        <w:tab/>
      </w:r>
      <w:r w:rsidRPr="00D45ABC">
        <w:rPr>
          <w:sz w:val="28"/>
          <w:szCs w:val="28"/>
        </w:rPr>
        <w:t xml:space="preserve"> Нарушен п.10.1 Порядка № 1044, предусматривающий, что общая сумма расходов бюджетного учреждения на закупки товаров, работ, услуг, отраженная </w:t>
      </w:r>
      <w:r w:rsidRPr="00D45ABC">
        <w:rPr>
          <w:sz w:val="28"/>
          <w:szCs w:val="28"/>
        </w:rPr>
        <w:lastRenderedPageBreak/>
        <w:t>в Плане ФХД,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в т. ч.:</w:t>
      </w:r>
    </w:p>
    <w:p w:rsidR="00D45ABC" w:rsidRP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 xml:space="preserve">- объем закупок на 2018 год, отраженный в Плане закупок в последней редакции (версия 7 от 23.11.2018) в сумме 635,6 тыс. руб., размещенной на сайте </w:t>
      </w:r>
      <w:proofErr w:type="spellStart"/>
      <w:r w:rsidRPr="00D45ABC">
        <w:rPr>
          <w:sz w:val="28"/>
          <w:szCs w:val="28"/>
          <w:lang w:val="en-US"/>
        </w:rPr>
        <w:t>zakupki</w:t>
      </w:r>
      <w:proofErr w:type="spellEnd"/>
      <w:r w:rsidRPr="00D45ABC">
        <w:rPr>
          <w:sz w:val="28"/>
          <w:szCs w:val="28"/>
        </w:rPr>
        <w:t>.</w:t>
      </w:r>
      <w:proofErr w:type="spellStart"/>
      <w:r w:rsidRPr="00D45ABC">
        <w:rPr>
          <w:sz w:val="28"/>
          <w:szCs w:val="28"/>
          <w:lang w:val="en-US"/>
        </w:rPr>
        <w:t>gov</w:t>
      </w:r>
      <w:proofErr w:type="spellEnd"/>
      <w:r w:rsidRPr="00D45ABC">
        <w:rPr>
          <w:sz w:val="28"/>
          <w:szCs w:val="28"/>
        </w:rPr>
        <w:t>.</w:t>
      </w:r>
      <w:proofErr w:type="spellStart"/>
      <w:r w:rsidRPr="00D45ABC">
        <w:rPr>
          <w:sz w:val="28"/>
          <w:szCs w:val="28"/>
          <w:lang w:val="en-US"/>
        </w:rPr>
        <w:t>ru</w:t>
      </w:r>
      <w:proofErr w:type="spellEnd"/>
      <w:r w:rsidRPr="00D45ABC">
        <w:rPr>
          <w:sz w:val="28"/>
          <w:szCs w:val="28"/>
        </w:rPr>
        <w:t xml:space="preserve"> не соответствует объему закупок, утвержденному в Плане ФХД Учреждения в редакции от 29.12.2018 года (Таблица 2.1) (сумма 580,5 тыс. руб.);</w:t>
      </w:r>
    </w:p>
    <w:p w:rsidR="00D45ABC" w:rsidRP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bCs/>
          <w:sz w:val="28"/>
          <w:szCs w:val="28"/>
        </w:rPr>
        <w:t>- объем закупок на 2019 год, отраженный в Плане закупок в последней редакции (версия 4 от 24.06.2019) в сумме 713,7 тыс. руб., размещенной на сайте zakupki.gov.ru не соответствует объему закупок, утвержденному в Плане ФХД Учреждения в редакции от 20.06.2019 года (Таблица 2.1) (сумма 653,2 тыс. руб.).</w:t>
      </w:r>
    </w:p>
    <w:p w:rsidR="00D45ABC" w:rsidRPr="00D45ABC" w:rsidRDefault="00D45ABC" w:rsidP="00D45ABC">
      <w:pPr>
        <w:jc w:val="both"/>
        <w:rPr>
          <w:bCs/>
          <w:sz w:val="28"/>
          <w:szCs w:val="28"/>
        </w:rPr>
      </w:pPr>
      <w:r w:rsidRPr="00D45ABC">
        <w:rPr>
          <w:sz w:val="28"/>
          <w:szCs w:val="28"/>
        </w:rPr>
        <w:t xml:space="preserve">  </w:t>
      </w:r>
      <w:r w:rsidRPr="00D45ABC">
        <w:rPr>
          <w:sz w:val="28"/>
          <w:szCs w:val="28"/>
        </w:rPr>
        <w:tab/>
      </w:r>
      <w:r w:rsidRPr="00D45ABC">
        <w:rPr>
          <w:bCs/>
          <w:sz w:val="28"/>
          <w:szCs w:val="28"/>
        </w:rPr>
        <w:t>Последняя редакция Плана ФХД утверждена 29.12.2018 года, между тем План-закупок не приведен в соответствие с Планом ФХД.</w:t>
      </w:r>
    </w:p>
    <w:p w:rsidR="00D45ABC" w:rsidRPr="00D45ABC" w:rsidRDefault="00D45ABC" w:rsidP="00D45ABC">
      <w:pPr>
        <w:ind w:firstLine="284"/>
        <w:jc w:val="both"/>
        <w:rPr>
          <w:bCs/>
          <w:sz w:val="28"/>
          <w:szCs w:val="28"/>
        </w:rPr>
      </w:pPr>
      <w:r w:rsidRPr="00D45ABC">
        <w:rPr>
          <w:sz w:val="28"/>
          <w:szCs w:val="28"/>
        </w:rPr>
        <w:t>П</w:t>
      </w:r>
      <w:r w:rsidRPr="00D45ABC">
        <w:rPr>
          <w:bCs/>
          <w:sz w:val="28"/>
          <w:szCs w:val="28"/>
        </w:rPr>
        <w:t xml:space="preserve">оследняя редакции Плана ФХД от 20.06.2019 года содержит неточности в заполнении, в частности по сумме остатка на конец отчетного года. </w:t>
      </w:r>
    </w:p>
    <w:p w:rsidR="00BE5F54" w:rsidRPr="00D45ABC" w:rsidRDefault="00D45ABC" w:rsidP="00D45ABC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 xml:space="preserve"> Установлены случаи включения необоснованных условий по 100 % предоплате при заключении Учреждением гражданско-правовых договоров.</w:t>
      </w:r>
    </w:p>
    <w:p w:rsidR="00BE5F54" w:rsidRDefault="00BE5F54" w:rsidP="00BE5F54">
      <w:pPr>
        <w:ind w:firstLine="284"/>
        <w:jc w:val="both"/>
        <w:rPr>
          <w:sz w:val="28"/>
          <w:szCs w:val="28"/>
        </w:rPr>
      </w:pPr>
      <w:r w:rsidRPr="00D45ABC">
        <w:rPr>
          <w:sz w:val="28"/>
          <w:szCs w:val="28"/>
        </w:rPr>
        <w:t>По результатам проверки в адрес директора МБОУ ДО «Детская музыкальная школа города Свирска» направлено Представление КСП г. Свирска от 10.10.2019 № 12 - П/2019 со сроко</w:t>
      </w:r>
      <w:r w:rsidR="00D45ABC">
        <w:rPr>
          <w:sz w:val="28"/>
          <w:szCs w:val="28"/>
        </w:rPr>
        <w:t>м исполнения до 10.11.2019 года.</w:t>
      </w:r>
      <w:r w:rsidRPr="00D45ABC">
        <w:rPr>
          <w:sz w:val="28"/>
          <w:szCs w:val="28"/>
        </w:rPr>
        <w:t xml:space="preserve"> </w:t>
      </w:r>
    </w:p>
    <w:p w:rsidR="00D45ABC" w:rsidRPr="00D45ABC" w:rsidRDefault="00D45ABC" w:rsidP="00D45ABC">
      <w:pPr>
        <w:tabs>
          <w:tab w:val="left" w:pos="284"/>
        </w:tabs>
        <w:ind w:firstLine="284"/>
        <w:jc w:val="both"/>
        <w:rPr>
          <w:i/>
          <w:sz w:val="28"/>
          <w:szCs w:val="20"/>
        </w:rPr>
      </w:pPr>
      <w:r w:rsidRPr="00D45ABC">
        <w:rPr>
          <w:i/>
          <w:sz w:val="28"/>
          <w:szCs w:val="20"/>
        </w:rPr>
        <w:t>Принятые меры:</w:t>
      </w:r>
    </w:p>
    <w:p w:rsidR="00D45ABC" w:rsidRPr="00D45ABC" w:rsidRDefault="00D45ABC" w:rsidP="00D45ABC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D45ABC">
        <w:rPr>
          <w:sz w:val="28"/>
          <w:szCs w:val="20"/>
        </w:rPr>
        <w:t>Учреждением: Рекомендации КСП г. Свирска приняты к сведению.</w:t>
      </w:r>
    </w:p>
    <w:p w:rsidR="00D45ABC" w:rsidRPr="00D45ABC" w:rsidRDefault="00D45ABC" w:rsidP="00D45ABC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D45ABC">
        <w:rPr>
          <w:sz w:val="28"/>
          <w:szCs w:val="20"/>
        </w:rPr>
        <w:t>Учреждением проведен анализ муниципального задания на предмет правильного заполнения бухгалтерских данных и приняты меры к их исправлению. Произведено возмещение в бю</w:t>
      </w:r>
      <w:r>
        <w:rPr>
          <w:sz w:val="28"/>
          <w:szCs w:val="20"/>
        </w:rPr>
        <w:t>джет города, излишне начисленной и выплаченной суммы</w:t>
      </w:r>
      <w:r w:rsidRPr="00D45ABC">
        <w:rPr>
          <w:sz w:val="28"/>
          <w:szCs w:val="20"/>
        </w:rPr>
        <w:t xml:space="preserve"> повышающего коэффициента педагогам за квалификационную категорию в размере 13,2 тыс. руб. </w:t>
      </w:r>
    </w:p>
    <w:p w:rsidR="00D45ABC" w:rsidRPr="00D45ABC" w:rsidRDefault="00D45ABC" w:rsidP="00D45ABC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D45ABC">
        <w:rPr>
          <w:sz w:val="28"/>
          <w:szCs w:val="20"/>
        </w:rPr>
        <w:t>Предложение по правильной организации закупок принято к сведению.</w:t>
      </w:r>
    </w:p>
    <w:p w:rsidR="00D45ABC" w:rsidRPr="00D45ABC" w:rsidRDefault="00D45ABC" w:rsidP="00D45ABC">
      <w:pPr>
        <w:tabs>
          <w:tab w:val="left" w:pos="284"/>
        </w:tabs>
        <w:ind w:firstLine="284"/>
        <w:jc w:val="both"/>
        <w:rPr>
          <w:sz w:val="28"/>
          <w:szCs w:val="20"/>
        </w:rPr>
      </w:pPr>
      <w:r w:rsidRPr="00D45ABC">
        <w:rPr>
          <w:sz w:val="28"/>
          <w:szCs w:val="20"/>
        </w:rPr>
        <w:t>Усилен контроль за исполнением муниципальных контрактов (в части финансирования в установленные сроки).</w:t>
      </w:r>
    </w:p>
    <w:p w:rsidR="00D45ABC" w:rsidRPr="00D45ABC" w:rsidRDefault="00D45ABC" w:rsidP="00BE5F54">
      <w:pPr>
        <w:ind w:firstLine="284"/>
        <w:jc w:val="both"/>
        <w:rPr>
          <w:sz w:val="28"/>
          <w:szCs w:val="28"/>
        </w:rPr>
      </w:pPr>
    </w:p>
    <w:sectPr w:rsidR="00D45ABC" w:rsidRPr="00D45ABC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8C5"/>
    <w:multiLevelType w:val="hybridMultilevel"/>
    <w:tmpl w:val="696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3"/>
    <w:rsid w:val="00075AF3"/>
    <w:rsid w:val="000F6AD4"/>
    <w:rsid w:val="00105C4D"/>
    <w:rsid w:val="001610B2"/>
    <w:rsid w:val="001766A2"/>
    <w:rsid w:val="001C7330"/>
    <w:rsid w:val="001D1E8E"/>
    <w:rsid w:val="001E3222"/>
    <w:rsid w:val="002362DA"/>
    <w:rsid w:val="00274F38"/>
    <w:rsid w:val="002B2465"/>
    <w:rsid w:val="00370FF6"/>
    <w:rsid w:val="003D1464"/>
    <w:rsid w:val="00412020"/>
    <w:rsid w:val="00426122"/>
    <w:rsid w:val="00503F39"/>
    <w:rsid w:val="0054795D"/>
    <w:rsid w:val="0056540E"/>
    <w:rsid w:val="00601B7B"/>
    <w:rsid w:val="006527F2"/>
    <w:rsid w:val="0067012A"/>
    <w:rsid w:val="00673A90"/>
    <w:rsid w:val="006A35DA"/>
    <w:rsid w:val="006C71F0"/>
    <w:rsid w:val="00721016"/>
    <w:rsid w:val="00782376"/>
    <w:rsid w:val="008B6E64"/>
    <w:rsid w:val="008F6174"/>
    <w:rsid w:val="009604DC"/>
    <w:rsid w:val="009A2C97"/>
    <w:rsid w:val="009C6667"/>
    <w:rsid w:val="00A44D47"/>
    <w:rsid w:val="00AD63BF"/>
    <w:rsid w:val="00AE16C5"/>
    <w:rsid w:val="00B9149F"/>
    <w:rsid w:val="00BE5F54"/>
    <w:rsid w:val="00C27096"/>
    <w:rsid w:val="00C46645"/>
    <w:rsid w:val="00C96FA4"/>
    <w:rsid w:val="00D05D02"/>
    <w:rsid w:val="00D352C9"/>
    <w:rsid w:val="00D45ABC"/>
    <w:rsid w:val="00D65455"/>
    <w:rsid w:val="00DB02E1"/>
    <w:rsid w:val="00E53756"/>
    <w:rsid w:val="00E57C29"/>
    <w:rsid w:val="00ED4148"/>
    <w:rsid w:val="00F44A2C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581D-293C-4DBB-B50F-85CC419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9</cp:revision>
  <dcterms:created xsi:type="dcterms:W3CDTF">2019-08-16T02:32:00Z</dcterms:created>
  <dcterms:modified xsi:type="dcterms:W3CDTF">2020-03-10T03:39:00Z</dcterms:modified>
</cp:coreProperties>
</file>