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B9118A">
        <w:rPr>
          <w:rFonts w:ascii="Times New Roman" w:hAnsi="Times New Roman"/>
          <w:b/>
          <w:sz w:val="28"/>
          <w:szCs w:val="28"/>
        </w:rPr>
        <w:t xml:space="preserve"> в 3 </w:t>
      </w:r>
      <w:r w:rsidR="00815779">
        <w:rPr>
          <w:rFonts w:ascii="Times New Roman" w:hAnsi="Times New Roman"/>
          <w:b/>
          <w:sz w:val="28"/>
          <w:szCs w:val="28"/>
        </w:rPr>
        <w:t>квартале 20</w:t>
      </w:r>
      <w:r w:rsidR="00C1263B">
        <w:rPr>
          <w:rFonts w:ascii="Times New Roman" w:hAnsi="Times New Roman"/>
          <w:b/>
          <w:sz w:val="28"/>
          <w:szCs w:val="28"/>
        </w:rPr>
        <w:t>20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Pr="00ED63A1" w:rsidRDefault="00ED63A1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ED63A1">
        <w:rPr>
          <w:rFonts w:ascii="Times New Roman" w:hAnsi="Times New Roman"/>
          <w:bCs/>
          <w:sz w:val="28"/>
          <w:szCs w:val="28"/>
        </w:rPr>
        <w:t>В</w:t>
      </w:r>
      <w:r w:rsidR="00B9118A">
        <w:rPr>
          <w:rFonts w:ascii="Times New Roman" w:hAnsi="Times New Roman"/>
          <w:bCs/>
          <w:sz w:val="28"/>
          <w:szCs w:val="28"/>
        </w:rPr>
        <w:t xml:space="preserve"> 3</w:t>
      </w:r>
      <w:r w:rsidRPr="00ED63A1">
        <w:rPr>
          <w:rFonts w:ascii="Times New Roman" w:hAnsi="Times New Roman"/>
          <w:bCs/>
          <w:sz w:val="28"/>
          <w:szCs w:val="28"/>
        </w:rPr>
        <w:t xml:space="preserve"> квартале 2020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</w:t>
      </w:r>
      <w:r w:rsidR="00E44562" w:rsidRPr="00ED63A1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680A95">
        <w:rPr>
          <w:rFonts w:ascii="Times New Roman" w:hAnsi="Times New Roman"/>
          <w:bCs/>
          <w:sz w:val="28"/>
          <w:szCs w:val="28"/>
        </w:rPr>
        <w:t xml:space="preserve">31 </w:t>
      </w:r>
      <w:r w:rsidR="00E44562" w:rsidRPr="00ED63A1">
        <w:rPr>
          <w:rFonts w:ascii="Times New Roman" w:hAnsi="Times New Roman"/>
          <w:bCs/>
          <w:sz w:val="28"/>
          <w:szCs w:val="28"/>
        </w:rPr>
        <w:t>экспертно</w:t>
      </w:r>
      <w:r w:rsidR="00680A95">
        <w:rPr>
          <w:rFonts w:ascii="Times New Roman" w:hAnsi="Times New Roman"/>
          <w:bCs/>
          <w:sz w:val="28"/>
          <w:szCs w:val="28"/>
        </w:rPr>
        <w:t>-аналитическое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680A95">
        <w:rPr>
          <w:rFonts w:ascii="Times New Roman" w:hAnsi="Times New Roman"/>
          <w:bCs/>
          <w:sz w:val="28"/>
          <w:szCs w:val="28"/>
        </w:rPr>
        <w:t>е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, в т. ч.: </w:t>
      </w:r>
    </w:p>
    <w:p w:rsidR="00127004" w:rsidRDefault="001915FD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 xml:space="preserve"> Проведена внешняя проверка исполнения бюджета муниципального образования «город Свирск» за I </w:t>
      </w:r>
      <w:r w:rsidR="00E44562">
        <w:rPr>
          <w:rFonts w:ascii="Times New Roman" w:hAnsi="Times New Roman"/>
          <w:b/>
          <w:bCs/>
          <w:i/>
          <w:sz w:val="28"/>
          <w:szCs w:val="28"/>
        </w:rPr>
        <w:t>полугодие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 xml:space="preserve"> 2020 года</w:t>
      </w:r>
      <w:r w:rsidR="00E44562">
        <w:rPr>
          <w:rFonts w:ascii="Times New Roman" w:hAnsi="Times New Roman"/>
          <w:bCs/>
          <w:sz w:val="28"/>
          <w:szCs w:val="28"/>
        </w:rPr>
        <w:t xml:space="preserve"> (заключение № 59-э/2020 от 17</w:t>
      </w:r>
      <w:r w:rsidR="00127004">
        <w:rPr>
          <w:rFonts w:ascii="Times New Roman" w:hAnsi="Times New Roman"/>
          <w:bCs/>
          <w:sz w:val="28"/>
          <w:szCs w:val="28"/>
        </w:rPr>
        <w:t>.0</w:t>
      </w:r>
      <w:r w:rsidR="00E44562">
        <w:rPr>
          <w:rFonts w:ascii="Times New Roman" w:hAnsi="Times New Roman"/>
          <w:bCs/>
          <w:sz w:val="28"/>
          <w:szCs w:val="28"/>
        </w:rPr>
        <w:t>7</w:t>
      </w:r>
      <w:r w:rsidR="00127004">
        <w:rPr>
          <w:rFonts w:ascii="Times New Roman" w:hAnsi="Times New Roman"/>
          <w:bCs/>
          <w:sz w:val="28"/>
          <w:szCs w:val="28"/>
        </w:rPr>
        <w:t>.2020).</w:t>
      </w:r>
    </w:p>
    <w:p w:rsidR="00127004" w:rsidRPr="00127004" w:rsidRDefault="00127004" w:rsidP="00127004">
      <w:pPr>
        <w:ind w:firstLine="284"/>
        <w:rPr>
          <w:rFonts w:ascii="Times New Roman" w:hAnsi="Times New Roman"/>
          <w:bCs/>
          <w:sz w:val="28"/>
          <w:szCs w:val="28"/>
        </w:rPr>
      </w:pPr>
      <w:r w:rsidRPr="00127004">
        <w:rPr>
          <w:rFonts w:ascii="Times New Roman" w:hAnsi="Times New Roman"/>
          <w:bCs/>
          <w:sz w:val="28"/>
          <w:szCs w:val="28"/>
        </w:rPr>
        <w:t xml:space="preserve">Целью 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города Свирска за 1 </w:t>
      </w:r>
      <w:r w:rsidR="00E44562">
        <w:rPr>
          <w:rFonts w:ascii="Times New Roman" w:hAnsi="Times New Roman"/>
          <w:bCs/>
          <w:sz w:val="28"/>
          <w:szCs w:val="28"/>
        </w:rPr>
        <w:t>полугодие</w:t>
      </w:r>
      <w:r w:rsidRPr="00127004">
        <w:rPr>
          <w:rFonts w:ascii="Times New Roman" w:hAnsi="Times New Roman"/>
          <w:bCs/>
          <w:sz w:val="28"/>
          <w:szCs w:val="28"/>
        </w:rPr>
        <w:t xml:space="preserve"> 2020 года, анализ поступления доходов бюджета, а также анализ исполнения расходов бюджета муниципального образования.</w:t>
      </w:r>
      <w:r w:rsidRPr="00127004">
        <w:t xml:space="preserve"> </w:t>
      </w:r>
      <w:r w:rsidRPr="00127004">
        <w:rPr>
          <w:rFonts w:ascii="Times New Roman" w:hAnsi="Times New Roman"/>
          <w:bCs/>
          <w:sz w:val="28"/>
          <w:szCs w:val="28"/>
        </w:rPr>
        <w:t>Рекоменд</w:t>
      </w:r>
      <w:r>
        <w:rPr>
          <w:rFonts w:ascii="Times New Roman" w:hAnsi="Times New Roman"/>
          <w:bCs/>
          <w:sz w:val="28"/>
          <w:szCs w:val="28"/>
        </w:rPr>
        <w:t>овано с</w:t>
      </w:r>
      <w:r w:rsidRPr="00127004">
        <w:rPr>
          <w:rFonts w:ascii="Times New Roman" w:hAnsi="Times New Roman"/>
          <w:bCs/>
          <w:sz w:val="28"/>
          <w:szCs w:val="28"/>
        </w:rPr>
        <w:t>облюдать требования бюджетного законодательства при исполнении бюджета.</w:t>
      </w:r>
    </w:p>
    <w:p w:rsidR="00127004" w:rsidRDefault="00127004" w:rsidP="00703342">
      <w:pPr>
        <w:ind w:firstLine="284"/>
        <w:rPr>
          <w:rFonts w:ascii="Times New Roman" w:hAnsi="Times New Roman"/>
          <w:bCs/>
          <w:sz w:val="28"/>
          <w:szCs w:val="28"/>
        </w:rPr>
      </w:pPr>
    </w:p>
    <w:p w:rsidR="007B5B6A" w:rsidRPr="00751C88" w:rsidRDefault="00E44562" w:rsidP="00751C88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>. В целях контроля за исполнением бюджета муниципального образования «город Свирск» проведена фина</w:t>
      </w:r>
      <w:r w:rsidR="00E30A8E">
        <w:rPr>
          <w:rFonts w:ascii="Times New Roman" w:hAnsi="Times New Roman"/>
          <w:b/>
          <w:bCs/>
          <w:i/>
          <w:sz w:val="28"/>
          <w:szCs w:val="28"/>
        </w:rPr>
        <w:t xml:space="preserve">нсово-экономическая экспертиза </w:t>
      </w:r>
      <w:r w:rsidR="00E30A8E" w:rsidRPr="00E30A8E">
        <w:rPr>
          <w:rFonts w:ascii="Times New Roman" w:hAnsi="Times New Roman"/>
          <w:bCs/>
          <w:sz w:val="28"/>
          <w:szCs w:val="28"/>
        </w:rPr>
        <w:t>п</w:t>
      </w:r>
      <w:r w:rsidR="00127004" w:rsidRPr="00E30A8E">
        <w:rPr>
          <w:rFonts w:ascii="Times New Roman" w:hAnsi="Times New Roman"/>
          <w:bCs/>
          <w:sz w:val="28"/>
          <w:szCs w:val="28"/>
        </w:rPr>
        <w:t>р</w:t>
      </w:r>
      <w:r w:rsidR="00127004" w:rsidRPr="00127004">
        <w:rPr>
          <w:rFonts w:ascii="Times New Roman" w:hAnsi="Times New Roman"/>
          <w:bCs/>
          <w:sz w:val="28"/>
          <w:szCs w:val="28"/>
        </w:rPr>
        <w:t>оекта решения Думы</w:t>
      </w:r>
      <w:r w:rsidR="00751C88" w:rsidRPr="00751C88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от 17.12.2019 года № 51/195-ДГ «О местном бюджете на 2020 год и плановый период 2021 и 2022 годов»</w:t>
      </w:r>
      <w:r w:rsidR="00751C88" w:rsidRPr="00751C88">
        <w:t xml:space="preserve"> </w:t>
      </w:r>
      <w:r w:rsidR="00751C88">
        <w:t>(</w:t>
      </w:r>
      <w:r w:rsidR="00751C88">
        <w:rPr>
          <w:rFonts w:ascii="Times New Roman" w:hAnsi="Times New Roman"/>
          <w:bCs/>
          <w:sz w:val="28"/>
          <w:szCs w:val="28"/>
        </w:rPr>
        <w:t>заключен</w:t>
      </w:r>
      <w:r>
        <w:rPr>
          <w:rFonts w:ascii="Times New Roman" w:hAnsi="Times New Roman"/>
          <w:bCs/>
          <w:sz w:val="28"/>
          <w:szCs w:val="28"/>
        </w:rPr>
        <w:t>ие от 07.09.2020 № 67-э/2020) (3</w:t>
      </w:r>
      <w:r w:rsidR="00751C88">
        <w:rPr>
          <w:rFonts w:ascii="Times New Roman" w:hAnsi="Times New Roman"/>
          <w:bCs/>
          <w:sz w:val="28"/>
          <w:szCs w:val="28"/>
        </w:rPr>
        <w:t xml:space="preserve"> </w:t>
      </w:r>
      <w:r w:rsidR="00751C88" w:rsidRPr="00751C88">
        <w:rPr>
          <w:rFonts w:ascii="Times New Roman" w:hAnsi="Times New Roman"/>
          <w:bCs/>
          <w:sz w:val="28"/>
          <w:szCs w:val="28"/>
        </w:rPr>
        <w:t>поправка</w:t>
      </w:r>
      <w:r w:rsidR="00751C88">
        <w:rPr>
          <w:rFonts w:ascii="Times New Roman" w:hAnsi="Times New Roman"/>
          <w:bCs/>
          <w:sz w:val="28"/>
          <w:szCs w:val="28"/>
        </w:rPr>
        <w:t xml:space="preserve"> в бюджет</w:t>
      </w:r>
      <w:r w:rsidR="00751C88" w:rsidRPr="00751C88">
        <w:rPr>
          <w:rFonts w:ascii="Times New Roman" w:hAnsi="Times New Roman"/>
          <w:bCs/>
          <w:sz w:val="28"/>
          <w:szCs w:val="28"/>
        </w:rPr>
        <w:t>).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Default="00E44562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540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 xml:space="preserve">В рамках экспертно-аналитической деятельности проведена экспертиза </w:t>
      </w:r>
      <w:r w:rsidR="00680A95">
        <w:rPr>
          <w:rFonts w:ascii="Times New Roman" w:hAnsi="Times New Roman"/>
          <w:b/>
          <w:bCs/>
          <w:i/>
          <w:sz w:val="28"/>
          <w:szCs w:val="28"/>
        </w:rPr>
        <w:t>30</w:t>
      </w:r>
      <w:r w:rsidR="0010473F" w:rsidRPr="003E5A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>нормативно-правовых актов органов местного самоуправления (постановлений администрации муниципальн</w:t>
      </w:r>
      <w:r w:rsidR="00C34CC6" w:rsidRPr="003E5AB3">
        <w:rPr>
          <w:rFonts w:ascii="Times New Roman" w:hAnsi="Times New Roman"/>
          <w:b/>
          <w:bCs/>
          <w:i/>
          <w:sz w:val="28"/>
          <w:szCs w:val="28"/>
        </w:rPr>
        <w:t>ого образования «город Свирск»),</w:t>
      </w:r>
      <w:r w:rsidR="00C34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CC6" w:rsidRPr="00C34CC6">
        <w:rPr>
          <w:rFonts w:ascii="Times New Roman" w:hAnsi="Times New Roman"/>
          <w:bCs/>
          <w:sz w:val="28"/>
          <w:szCs w:val="28"/>
        </w:rPr>
        <w:t>в т. ч.</w:t>
      </w:r>
      <w:r w:rsidR="005F40E7">
        <w:rPr>
          <w:rFonts w:ascii="Times New Roman" w:hAnsi="Times New Roman"/>
          <w:bCs/>
          <w:sz w:val="28"/>
          <w:szCs w:val="28"/>
        </w:rPr>
        <w:t>:</w:t>
      </w:r>
    </w:p>
    <w:p w:rsidR="00C34CC6" w:rsidRPr="00751C88" w:rsidRDefault="006079BE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="00A21E55" w:rsidRPr="00751C88">
        <w:rPr>
          <w:rFonts w:ascii="Times New Roman" w:hAnsi="Times New Roman"/>
          <w:b/>
          <w:bCs/>
          <w:i/>
          <w:sz w:val="28"/>
          <w:szCs w:val="28"/>
        </w:rPr>
        <w:t xml:space="preserve">.1. </w:t>
      </w:r>
      <w:r w:rsidR="00C60963" w:rsidRPr="00751C88">
        <w:rPr>
          <w:rFonts w:ascii="Times New Roman" w:hAnsi="Times New Roman"/>
          <w:b/>
          <w:bCs/>
          <w:i/>
          <w:sz w:val="28"/>
          <w:szCs w:val="28"/>
        </w:rPr>
        <w:t>Экспертиза постановлений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 xml:space="preserve"> администрации г. Свирска о внесении изменений в </w:t>
      </w:r>
      <w:r w:rsidR="007B5B6A" w:rsidRPr="00751C88">
        <w:rPr>
          <w:rFonts w:ascii="Times New Roman" w:hAnsi="Times New Roman"/>
          <w:b/>
          <w:bCs/>
          <w:i/>
          <w:sz w:val="28"/>
          <w:szCs w:val="28"/>
        </w:rPr>
        <w:t xml:space="preserve">действующие 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>муниципальные программы</w:t>
      </w:r>
      <w:r w:rsidR="00127004" w:rsidRPr="00751C88">
        <w:rPr>
          <w:i/>
        </w:rPr>
        <w:t xml:space="preserve"> 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>в связи с приведением их в соответствие с бюджетом муниципального образования «город Свирск»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2C25A1" w:rsidRPr="002C25A1" w:rsidRDefault="00E21445" w:rsidP="00E21445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 w:rsidRPr="00477FE2">
        <w:rPr>
          <w:rFonts w:ascii="Times New Roman" w:hAnsi="Times New Roman"/>
          <w:b/>
          <w:sz w:val="28"/>
          <w:szCs w:val="28"/>
        </w:rPr>
        <w:t>- «</w:t>
      </w:r>
      <w:r w:rsidR="00E218E6" w:rsidRPr="00477FE2">
        <w:rPr>
          <w:rFonts w:ascii="Times New Roman" w:hAnsi="Times New Roman"/>
          <w:b/>
          <w:sz w:val="28"/>
          <w:szCs w:val="28"/>
        </w:rPr>
        <w:t>Молодым семьям – доступное жилье» на 2014-2020 годы»</w:t>
      </w:r>
      <w:r w:rsidRPr="00477FE2">
        <w:rPr>
          <w:rFonts w:ascii="Times New Roman" w:hAnsi="Times New Roman"/>
          <w:b/>
          <w:sz w:val="28"/>
          <w:szCs w:val="28"/>
        </w:rPr>
        <w:t>.</w:t>
      </w:r>
      <w:r w:rsidRPr="00E21445">
        <w:t xml:space="preserve"> </w:t>
      </w:r>
      <w:r w:rsidRPr="00E21445">
        <w:rPr>
          <w:rFonts w:ascii="Times New Roman" w:hAnsi="Times New Roman"/>
          <w:sz w:val="28"/>
          <w:szCs w:val="28"/>
        </w:rPr>
        <w:t>В предложенном на экспертизу проекте Программы изменяется наименование (срок действия) Программы. Данные изменения связаны с приведением Программы в соответствие с государственной программой Иркутской области «Дос</w:t>
      </w:r>
      <w:r>
        <w:rPr>
          <w:rFonts w:ascii="Times New Roman" w:hAnsi="Times New Roman"/>
          <w:sz w:val="28"/>
          <w:szCs w:val="28"/>
        </w:rPr>
        <w:t>тупное жильё» на 2019-2024 годы.</w:t>
      </w:r>
      <w:r w:rsidRPr="00E21445">
        <w:t xml:space="preserve"> </w:t>
      </w:r>
      <w:r w:rsidRPr="00E21445">
        <w:rPr>
          <w:rFonts w:ascii="Times New Roman" w:hAnsi="Times New Roman"/>
          <w:sz w:val="28"/>
          <w:szCs w:val="28"/>
        </w:rPr>
        <w:t>Разработчиком, Программа изложена в новой редакции, актуализированы значения целевых показателей</w:t>
      </w:r>
      <w:r w:rsidR="00960E42">
        <w:rPr>
          <w:rFonts w:ascii="Times New Roman" w:hAnsi="Times New Roman"/>
          <w:sz w:val="28"/>
          <w:szCs w:val="28"/>
        </w:rPr>
        <w:t>.</w:t>
      </w:r>
      <w:r w:rsidRPr="00E21445">
        <w:rPr>
          <w:rFonts w:ascii="Times New Roman" w:hAnsi="Times New Roman"/>
          <w:sz w:val="28"/>
          <w:szCs w:val="28"/>
        </w:rPr>
        <w:t xml:space="preserve"> Количество молодых семей, улучшивших жилищные условия в результате реализации мероприятий Программы увеличено на 12 семей и, к окончанию срока реализации Программы составят 35 семей. Сумма финансирования Программы скорректирована на 2 400 тыс. руб. </w:t>
      </w:r>
    </w:p>
    <w:p w:rsidR="002C25A1" w:rsidRPr="00960E42" w:rsidRDefault="00C60963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E218E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муниципального образования «город Свирск» на 2017-2022 годы»</w:t>
      </w:r>
      <w:r w:rsidR="00960E42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E42" w:rsidRP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на 2020 год.</w:t>
      </w:r>
      <w:r w:rsidR="00960E42" w:rsidRP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целом, по результатам изменений, общий объем расходов на реализацию Программы на 2020 год составляет 191 441,322 тыс. руб. (-49,822 тыс. руб.) к предыдущей редакции, в т. ч.  местный бюджет -49,822 тыс. руб.).</w:t>
      </w:r>
    </w:p>
    <w:p w:rsidR="00662EAA" w:rsidRPr="00960E42" w:rsidRDefault="00E218E6" w:rsidP="00960E42">
      <w:pPr>
        <w:ind w:firstLine="284"/>
        <w:rPr>
          <w:rFonts w:ascii="Times New Roman" w:hAnsi="Times New Roman"/>
          <w:sz w:val="28"/>
          <w:szCs w:val="28"/>
        </w:rPr>
      </w:pPr>
      <w:r w:rsidRPr="00477FE2">
        <w:rPr>
          <w:rFonts w:ascii="Times New Roman" w:hAnsi="Times New Roman"/>
          <w:b/>
          <w:sz w:val="28"/>
          <w:szCs w:val="28"/>
        </w:rPr>
        <w:t>- «Молодежь города Свирска на 2019-2021 годы»</w:t>
      </w:r>
      <w:r w:rsidR="00960E42" w:rsidRPr="00477FE2">
        <w:rPr>
          <w:rFonts w:ascii="Times New Roman" w:hAnsi="Times New Roman"/>
          <w:b/>
          <w:sz w:val="28"/>
          <w:szCs w:val="28"/>
        </w:rPr>
        <w:t>.</w:t>
      </w:r>
      <w:r w:rsidR="00960E42">
        <w:rPr>
          <w:rFonts w:ascii="Times New Roman" w:hAnsi="Times New Roman"/>
          <w:sz w:val="28"/>
          <w:szCs w:val="28"/>
        </w:rPr>
        <w:t xml:space="preserve"> </w:t>
      </w:r>
      <w:r w:rsidR="00960E42" w:rsidRPr="00960E42">
        <w:rPr>
          <w:rFonts w:ascii="Times New Roman" w:hAnsi="Times New Roman"/>
          <w:sz w:val="28"/>
          <w:szCs w:val="28"/>
        </w:rPr>
        <w:t>Внесение изменений в Программу обусловлено изменением объема финансирования мероприятий муниципальной программы на 2020 год.</w:t>
      </w:r>
      <w:r w:rsidR="00960E42" w:rsidRPr="00960E42">
        <w:t xml:space="preserve"> </w:t>
      </w:r>
      <w:r w:rsidR="00960E42" w:rsidRPr="00960E42">
        <w:rPr>
          <w:rFonts w:ascii="Times New Roman" w:hAnsi="Times New Roman"/>
          <w:sz w:val="28"/>
          <w:szCs w:val="28"/>
        </w:rPr>
        <w:t xml:space="preserve">Раздел 8 «План мероприятий муниципальной программы», изложен в новой редакции, где определены программные мероприятия с указанием прогнозируемого объема финансирования, а также значения показателя объема мероприятия.   </w:t>
      </w:r>
    </w:p>
    <w:p w:rsidR="00662EAA" w:rsidRDefault="00C60963" w:rsidP="00E218E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E218E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 культуры и спорта в муниципальном образовании «город Свирск» на 2019-2021 годы»</w:t>
      </w:r>
      <w:r w:rsidR="00960E42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муниципальной программы в соответствие с местным бюджетом на 2020 год и плановый период 2021 и 2022 годов.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увеличился на 687,6 тыс. руб. и составил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134 271,4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7B5B6A" w:rsidRDefault="00C34CC6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8540C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18E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«Безопасность образовательных организаций муниципального образования «город Свирск» на 2020-2024 годы»</w:t>
      </w:r>
      <w:r w:rsidR="00960E42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E42" w:rsidRP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предусмотрено увеличение объема расходов по Программе в целом на 325,12 тыс. руб. в 2020 году за счет средств местного бюджета. Разработчиком проекта Программы вносятся изменения в строку «Ресурсное обеспечение муниципальной программы» паспорта Программы.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7 «План мероприятий» изложен в новой редакции,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7B5B6A" w:rsidRDefault="00C60963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E218E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градостроительной деятельности на территории МО «город Свирск на 2019-2022 годы»</w:t>
      </w:r>
      <w:r w:rsidR="00960E42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E42" w:rsidRP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Изменения вносятся в Паспорт Программы (в строку «Ресурсное обеспечение муниципальной программы»), в текстовую часть Программы (в разделе 4 «Ресурсное обеспечение муниципальной программы», в Таблицу 4 в строку 2.2. «Разработка проекта планировки и проекта межевания территории города Свирска в границах улиц: Советская, Олега Кошевого, Тимирязева, Свердлова», а также в итоговые цифры Программы.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В Таблице 4 «План мероприятий муниципальной программы» уменьшается объем финансирования мероприятия «Разработка проекта планировки и проекта межевания территории города Свирска в границах улиц: Советская, Олега Кошевого, Тимирязева, Свердлова» за счет средств местного бюджета с 200,0 тыс. руб. до 128,4 тыс. руб. Общий объем планируемых расходов на реализацию Программы за счет средств местного бюджета на 2020 год составил 128,4 тыс. руб.</w:t>
      </w:r>
      <w:r w:rsidR="007B5B6A" w:rsidRPr="00960E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0E42" w:rsidRPr="00960E42" w:rsidRDefault="00C60963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E218E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«Культура молодого города» на 2020-2024 годы»</w:t>
      </w:r>
      <w:r w:rsidR="00960E42" w:rsidRPr="00477FE2">
        <w:rPr>
          <w:b/>
        </w:rPr>
        <w:t>.</w:t>
      </w:r>
      <w:r w:rsid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 экспертизу проект постановления о внесении изменений в Программу содержит раздел 8 «План мероприятий муниципальной программы», который изложен в новой редакции, где определены программные мероприятия с указанием прогнозируемого объема финансирования, значения показателя объема мероприятия.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по результатам изменений, общий объем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расходов на реализацию Программы на 2020 год составляет 30 214,6 тыс. руб., в т. ч. </w:t>
      </w:r>
    </w:p>
    <w:p w:rsidR="007B5B6A" w:rsidRDefault="00960E42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42">
        <w:rPr>
          <w:rFonts w:ascii="Times New Roman" w:eastAsia="Times New Roman" w:hAnsi="Times New Roman"/>
          <w:sz w:val="28"/>
          <w:szCs w:val="28"/>
          <w:lang w:eastAsia="ru-RU"/>
        </w:rPr>
        <w:t>- по основным мероприятиям Программы - 3 386,1 тыс. руб. (ОБ -1 313,4 тыс. руб., МБ - 196,9 тыс. руб. (- 50,0 тыс. руб. к предыдущей редакции), иные источники -1 875,8 тыс. руб.);</w:t>
      </w:r>
    </w:p>
    <w:p w:rsidR="00960E42" w:rsidRPr="00960E42" w:rsidRDefault="00960E42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42">
        <w:rPr>
          <w:rFonts w:ascii="Times New Roman" w:eastAsia="Times New Roman" w:hAnsi="Times New Roman"/>
          <w:sz w:val="28"/>
          <w:szCs w:val="28"/>
          <w:lang w:eastAsia="ru-RU"/>
        </w:rPr>
        <w:t>- по Подпрограмме «Строительство (реконструкция) и капитальный ремонт объектов муниципальной собственности в сфере культуры» на 2020-2024 годы» - 26 828,5 тыс. руб. (ОБ – 25 587,0 тыс. руб., МБ – 1 241,5 тыс. руб.).</w:t>
      </w:r>
    </w:p>
    <w:p w:rsidR="00960E42" w:rsidRDefault="00960E42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42">
        <w:rPr>
          <w:rFonts w:ascii="Times New Roman" w:eastAsia="Times New Roman" w:hAnsi="Times New Roman"/>
          <w:sz w:val="28"/>
          <w:szCs w:val="28"/>
          <w:lang w:eastAsia="ru-RU"/>
        </w:rPr>
        <w:t>Уменьшение объемов финансирования на 50,0 тыс. руб. произошло по разделу 3 Программы (п. 14. «Обеспечение антитеррористической защищенности учреждений культуры»).</w:t>
      </w:r>
    </w:p>
    <w:p w:rsidR="00354EC8" w:rsidRDefault="00C60963" w:rsidP="00960E4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354EC8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автомобильных дорог общего пользования местного значения муниципального образования город Свирск» на 2019-2023 годы»</w:t>
      </w:r>
      <w:r w:rsidR="00960E42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E42" w:rsidRPr="00960E42">
        <w:t xml:space="preserve">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по результатам изменений, общий объем расходов на реализацию Программы составляет 198 453,9 тыс. руб. (- 2 045,1 тыс. руб. к редакции постановления от 25.05.2020 № 221): в т. ч. в 2020 году – 73 328,1 тыс. руб. (+0,3 тыс. руб.), в 2021 году – 63 969,3 </w:t>
      </w:r>
      <w:r w:rsidR="00960E4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(- 2 045,4 тыс. руб.). </w:t>
      </w:r>
      <w:r w:rsidR="00960E42" w:rsidRPr="00960E42">
        <w:rPr>
          <w:rFonts w:ascii="Times New Roman" w:eastAsia="Times New Roman" w:hAnsi="Times New Roman"/>
          <w:sz w:val="28"/>
          <w:szCs w:val="28"/>
          <w:lang w:eastAsia="ru-RU"/>
        </w:rPr>
        <w:t>В План мероприятий Программы внесены изменения в части корректировки объемов финансирования по следующим мероприятиям: раздел 4 «Ремонт придомовой территории квартала улиц Ленина, Тимирязева, Маяковского, Лермонтова г. Свирска»; раздел 7 «Ремонт участков автомобильных дорог общего пользования местного значения на территории МО «город Свирск»; раздел 8 «Капитальный ремонт автомобильной дороги общего пользования местного значения по ул. Литвинова г. Свирска.</w:t>
      </w:r>
    </w:p>
    <w:p w:rsidR="00354EC8" w:rsidRPr="00354EC8" w:rsidRDefault="00354EC8" w:rsidP="00FF377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«Развитие </w:t>
      </w:r>
      <w:r w:rsidR="00FF3772"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коммунальной инфраструктуры муниципального образования «город Свирск» на 2018-2020 годы</w:t>
      </w:r>
      <w:r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F3772"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F3772" w:rsidRPr="00FF3772">
        <w:t xml:space="preserve">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t>В целом, по результатам изменений, общий объем расходов на реализацию Программы составляет 106 109,3 тыс. руб. (-1 150,4 тыс. руб.) к редакции постановления от 19.02.2020 № 67. Уточняются лимиты бюджетных обязательств на 2020 год.</w:t>
      </w:r>
      <w:r w:rsidR="00FF3772" w:rsidRPr="00FF3772">
        <w:t xml:space="preserve">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 экспертизу проект постановления о внесении изменений в Программу содержит Приложение № 2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В связи с отсутствием финансирования из плана мероприятий Программы исключен раздел 4 «Приобретение материалов для проведения работ по ремонту ВЛ -0,4 и линии уличного освещения в г. Свирске.</w:t>
      </w:r>
      <w:r w:rsidRPr="00354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27B" w:rsidRPr="00FF3772" w:rsidRDefault="006D127B" w:rsidP="00FF377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- «Формирование современной городской среды муниципального образования «город Свирск» на 2018-2024 годы</w:t>
      </w:r>
      <w:r w:rsidR="00FF3772"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FF3772" w:rsidRPr="00FF3772">
        <w:t xml:space="preserve">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 обусловлено перераспределением объемов финансирования между основными мероприятиями в связи с экономией в размере 180 тыс. руб., сложившейся по результатам размещения заказов </w:t>
      </w:r>
      <w:r w:rsid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 в 2020 году.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t>Установлено, отклонение между итоговыми суммами вышеуказанных разделов -  0,1 тыс. руб. Рекомендовано: устранить установленное отклонение.</w:t>
      </w:r>
      <w:r w:rsidR="00FF3772" w:rsidRPr="00FF3772">
        <w:t xml:space="preserve">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перераспределением объема финансирования мероприятий, изменяются ожидаемые конечные результаты по благоустройству дворовых </w:t>
      </w:r>
      <w:r w:rsidR="00FF3772" w:rsidRPr="00FF3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территорий многоквартирных домов на 2020 год, Разработчиком определено количество благоустроенных дворовых территорий многоквартирных домов на 2020 год вместо 11 ед. - 15 ед.</w:t>
      </w:r>
    </w:p>
    <w:p w:rsidR="00FF3772" w:rsidRPr="00FF3772" w:rsidRDefault="006D127B" w:rsidP="00FF377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F3772">
        <w:rPr>
          <w:b/>
          <w:sz w:val="28"/>
          <w:szCs w:val="28"/>
        </w:rPr>
        <w:t>- «Содействие развитию туризма в городе Свирске на 2015-2020 годы»</w:t>
      </w:r>
      <w:r w:rsidR="00FF3772">
        <w:rPr>
          <w:b/>
          <w:sz w:val="28"/>
          <w:szCs w:val="28"/>
        </w:rPr>
        <w:t>.</w:t>
      </w:r>
      <w:r w:rsidR="00FF3772" w:rsidRPr="00FF3772">
        <w:rPr>
          <w:sz w:val="28"/>
          <w:szCs w:val="28"/>
        </w:rPr>
        <w:t xml:space="preserve"> Проектом предусмотрено уменьшение объема расходов в 2020 году на 79,9 тыс. руб. за счет средств местного бюджета. П</w:t>
      </w:r>
      <w:r w:rsidR="00FF3772" w:rsidRPr="00FF3772">
        <w:rPr>
          <w:color w:val="000000"/>
          <w:sz w:val="28"/>
          <w:szCs w:val="28"/>
        </w:rPr>
        <w:t xml:space="preserve">о внебюджетным источникам сокращения расходов по Программе </w:t>
      </w:r>
      <w:r w:rsidR="00FF3772">
        <w:rPr>
          <w:color w:val="000000"/>
          <w:sz w:val="28"/>
          <w:szCs w:val="28"/>
        </w:rPr>
        <w:t xml:space="preserve">не предусмотрено. </w:t>
      </w:r>
      <w:r w:rsidR="00FF3772" w:rsidRPr="00FF3772">
        <w:rPr>
          <w:color w:val="000000"/>
          <w:sz w:val="28"/>
          <w:szCs w:val="28"/>
        </w:rPr>
        <w:t>Итоговая сумма расходов по Программе составила 170,1 тыс. руб., в т. ч. за счет средств местного бюджета 20,1 тыс. руб. Данные изменения отражены в разделе 9. «План мероприятий муниципальной программы»</w:t>
      </w:r>
      <w:r w:rsidR="00FF3772">
        <w:rPr>
          <w:color w:val="000000"/>
          <w:sz w:val="28"/>
          <w:szCs w:val="28"/>
        </w:rPr>
        <w:t xml:space="preserve"> </w:t>
      </w:r>
      <w:r w:rsidR="00FF3772" w:rsidRPr="00FF3772">
        <w:rPr>
          <w:sz w:val="28"/>
          <w:szCs w:val="28"/>
        </w:rPr>
        <w:t>(Приложение к постановлению изложено в новой редакции), где определены программные мероприятия с указанием прогнозируемого объема финансирования, а также значения показателя объема мероприятия.</w:t>
      </w:r>
      <w:r w:rsidR="00FF3772">
        <w:rPr>
          <w:sz w:val="28"/>
          <w:szCs w:val="28"/>
        </w:rPr>
        <w:t xml:space="preserve"> </w:t>
      </w:r>
      <w:r w:rsidR="00FF3772" w:rsidRPr="00FF3772">
        <w:rPr>
          <w:sz w:val="28"/>
          <w:szCs w:val="28"/>
        </w:rPr>
        <w:t>На момент проведения экспертизы из 10 разделов Плана мероприятий Программы, финансирование предусмотрено только по разделу 10. «Участие в мероприятиях туриндустрии, в т. ч. вступление в ассоциации, посещение семинаров, оплата взносов и транспортные расходы» - 20,0 тыс. руб. Данный раздел также дополнен целевым показателем.</w:t>
      </w:r>
    </w:p>
    <w:p w:rsidR="00FF3772" w:rsidRPr="00FF3772" w:rsidRDefault="00A430C3" w:rsidP="00FF3772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430C3">
        <w:rPr>
          <w:sz w:val="28"/>
          <w:szCs w:val="28"/>
        </w:rPr>
        <w:t>-</w:t>
      </w:r>
      <w:r w:rsidR="000F6935">
        <w:rPr>
          <w:sz w:val="28"/>
          <w:szCs w:val="28"/>
        </w:rPr>
        <w:t xml:space="preserve"> </w:t>
      </w:r>
      <w:r w:rsidR="000F6935" w:rsidRPr="00FF3772">
        <w:rPr>
          <w:b/>
          <w:sz w:val="28"/>
          <w:szCs w:val="28"/>
        </w:rPr>
        <w:t>«Переселение граждан, проживающих на территории города Свирска, из аварийного жилищного фонда, признанного таковым до 1 января 2017 года» в 2020-2025 годах</w:t>
      </w:r>
      <w:r w:rsidR="00FF3772">
        <w:rPr>
          <w:b/>
          <w:sz w:val="28"/>
          <w:szCs w:val="28"/>
        </w:rPr>
        <w:t xml:space="preserve">. </w:t>
      </w:r>
      <w:r w:rsidR="00FF3772" w:rsidRPr="00FF3772">
        <w:rPr>
          <w:color w:val="000000"/>
          <w:sz w:val="28"/>
          <w:szCs w:val="28"/>
        </w:rPr>
        <w:t xml:space="preserve">Представленный проект Программы предлагается утвердить в новой редакции. </w:t>
      </w:r>
      <w:r w:rsidR="00FF3772" w:rsidRPr="00FF3772">
        <w:rPr>
          <w:sz w:val="28"/>
          <w:szCs w:val="28"/>
        </w:rPr>
        <w:t>Новая редакция содержит изменения по строке «Ресурсное обеспечение программы» Паспорта Программы, в таблице 2 раздела 5 «Ресурсное обеспечение муниципальной программы». Финансовые средства на реализацию Программы формируются за счет средств Фонда содействия реформированию ЖКХ, областного бюджета и местного бюджета, которые должны быть реализованы не позднее 1 сентября 2025 года, при условии участия в региональной адресной программе переселения граждан Иркутской области из аварийного жилищного фонда, признанного таковым до 1 января 2017 года, в 2020-2025 годах.</w:t>
      </w:r>
      <w:r w:rsidR="00FF3772">
        <w:rPr>
          <w:sz w:val="28"/>
          <w:szCs w:val="28"/>
        </w:rPr>
        <w:t xml:space="preserve"> </w:t>
      </w:r>
      <w:r w:rsidR="00FF3772" w:rsidRPr="00FF3772">
        <w:rPr>
          <w:sz w:val="28"/>
          <w:szCs w:val="28"/>
        </w:rPr>
        <w:t xml:space="preserve">В соответствии с региональной адресной программой, данным проектом Программы внесены изменения в объемы финансирования на 2022 год за счет средств местного бюджета. Расходы на 2022 год прогнозируются в сумме 307,2 тыс. руб. (+207,2 тыс. руб. к предыдущей редакции). </w:t>
      </w:r>
      <w:r w:rsidR="00FF3772" w:rsidRPr="00FF3772">
        <w:rPr>
          <w:i/>
          <w:sz w:val="28"/>
          <w:szCs w:val="28"/>
        </w:rPr>
        <w:t>Данный объем финансирования является прогнозным, тем самым, необходимо в паспорте Программы сделать отсылку на данное изменение.</w:t>
      </w:r>
      <w:r w:rsidR="00FF3772" w:rsidRPr="00FF3772">
        <w:rPr>
          <w:sz w:val="28"/>
          <w:szCs w:val="28"/>
        </w:rPr>
        <w:tab/>
        <w:t>По результатам рассмотрения проекта постановления о внесении изменений в муниципальную программу «Переселение граждан, проживающих на территории города Свирска, из аварийного жилищного фонда, признанного таковым до 1 января 2017 года» в 2020-2025 годах, КСП г.</w:t>
      </w:r>
      <w:r w:rsidR="00FF3772">
        <w:rPr>
          <w:sz w:val="28"/>
          <w:szCs w:val="28"/>
        </w:rPr>
        <w:t xml:space="preserve"> </w:t>
      </w:r>
      <w:r w:rsidR="00FF3772" w:rsidRPr="00FF3772">
        <w:rPr>
          <w:sz w:val="28"/>
          <w:szCs w:val="28"/>
        </w:rPr>
        <w:t>Свирска, рекомендует Разработчику внести дополнение в раздел «Ресурсное обеспечение программы» (сделать ссылку на прогнозные объемы финансирования).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6935"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06773F"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«Безопасность образовательных организаций муниципального образования «город Свирск» на 2020-2024 годы»</w:t>
      </w:r>
      <w:r w:rsidRPr="00FF377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F3772">
        <w:t xml:space="preserve"> </w:t>
      </w: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 обусловлено корректировкой мероприятий внутри </w:t>
      </w: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7 «План мероприятий муниципальной программы» изложен в новой редакции, где определены программные мероприятия с указанием прогнозируемого объема финансирования,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 объема мероприятия. </w:t>
      </w: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показала, что в объемы финансирования мероприятий Программы внесены следующие изменения: 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- огнезащитная обработка деревянных конструкций чердачных помещений зданий (-19,05) тыс. руб.;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- проверка огнезащитной обработки деревянных конструкций чердачных помещений зданий (-2,1806) тыс. руб.;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- обслуживание кнопки тревожной сигнализации (КТС) (-48,0) тыс. руб.;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- охрана ДДТ (-14,84) тыс. руб.;</w:t>
      </w:r>
    </w:p>
    <w:p w:rsidR="00FF3772" w:rsidRPr="00FF3772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- модернизация, ремонт охранно-пожарной сигнализации (+84,0706) тыс. руб.</w:t>
      </w:r>
    </w:p>
    <w:p w:rsidR="0006773F" w:rsidRDefault="00FF3772" w:rsidP="00FF377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КСП г.</w:t>
      </w:r>
      <w:r w:rsidR="00DA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3772">
        <w:rPr>
          <w:rFonts w:ascii="Times New Roman" w:eastAsia="Times New Roman" w:hAnsi="Times New Roman"/>
          <w:sz w:val="28"/>
          <w:szCs w:val="28"/>
          <w:lang w:eastAsia="ru-RU"/>
        </w:rPr>
        <w:t>Свирска отмечает, что в связи с изменением объема финансирования внутри мероприятий Программы, ожидаемые конечные результаты не меняются.</w:t>
      </w:r>
    </w:p>
    <w:p w:rsidR="0006773F" w:rsidRDefault="0006773F" w:rsidP="00BA478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- Программ</w:t>
      </w:r>
      <w:r w:rsidR="00DA073C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энергосбережения и повышение энергетической эффективности на территории города Свирска на 2010-2020 годы»</w:t>
      </w:r>
      <w:r w:rsidR="00BA4786" w:rsidRPr="00477F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предложенном на экспертизу проекте Программы изменяется наименование (срок действия) Программы. Данные изменения связаны с участием в конкурсе Министерства жилищной политики, энергетики и транспорта Иркутской области в 2021 году, по направлению – капитальный ремонт объектов электросетевого хозяйства, относящихся к муниципальной собственности, в рамках государственной программы «Развитие жилищно-коммунального хозяйства и повышения энергоэффективности Иркутской области на 2019-2024 годы, утвержденной постановлением Правительства Иркутской области от 11.12.2018 № 915-пп.</w:t>
      </w:r>
      <w:r w:rsidR="00BA4786" w:rsidRPr="00BA4786"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выпиской из сводной бюджетной росписи местного бюджета на 2021 год муниципального образования «город Свирск», предоставленной, вместе с проектом Программы, расходы на финансирование программных мероприятий за счет средств местного бюджета на 2021 год составят 116,9 тыс. руб. (прогнозная оценка).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предусмотрено финансирование мероприятия «Капитальный ремонт воздушных линий электропередач 10 </w:t>
      </w:r>
      <w:proofErr w:type="spellStart"/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ТП – 35/10 микрорайона Берёзовый муниципального образования «город Свирск» на 2021 год в объеме 116,9 тыс. руб.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Срок действия программы распространяется на 2021 год.</w:t>
      </w:r>
    </w:p>
    <w:p w:rsidR="00C173D7" w:rsidRPr="00BA4786" w:rsidRDefault="0006773F" w:rsidP="00BA478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73D7" w:rsidRPr="00BA4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территории муниципального образования «город Свирск» на 2020-2024 </w:t>
      </w:r>
      <w:r w:rsidR="00BA4786" w:rsidRPr="00BA4786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 w:rsidR="00BA4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перераспределением объемов финансировани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мероприятиями программы на основании п. 23 Порядка № 659. Изменения вносятся в строку 1.1 и 1.2 раздела 7 «План мероприятий муниципальной программы», а именно, по сравнению с предыдущей редакцией Программы сокращается объем финансирования на 2020 год по строке 1.1 «Разбивка и содержание цветников и клумб» на сумму 50,0 тыс. руб., и увеличивается финансирование мероприятия по строке 1.2 «Вертикальное озеленение в том числе кредиторская задолженность» в размере 50,0 тыс. руб. (кредиторская задолженность).</w:t>
      </w:r>
    </w:p>
    <w:p w:rsidR="00C173D7" w:rsidRPr="00BA4786" w:rsidRDefault="00C173D7" w:rsidP="00BA4786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4786">
        <w:rPr>
          <w:b/>
          <w:sz w:val="28"/>
          <w:szCs w:val="28"/>
        </w:rPr>
        <w:t>«Безопасность образовательных организаций муниципального образования «город Свирск» на 2020-2024 годы»</w:t>
      </w:r>
      <w:r w:rsidR="00BA4786">
        <w:rPr>
          <w:b/>
          <w:sz w:val="28"/>
          <w:szCs w:val="28"/>
        </w:rPr>
        <w:t>.</w:t>
      </w:r>
      <w:r w:rsidR="00BA4786" w:rsidRPr="00BA4786">
        <w:rPr>
          <w:sz w:val="28"/>
          <w:szCs w:val="28"/>
        </w:rPr>
        <w:t xml:space="preserve"> </w:t>
      </w:r>
      <w:r w:rsidR="00BA4786">
        <w:rPr>
          <w:sz w:val="28"/>
          <w:szCs w:val="28"/>
        </w:rPr>
        <w:t xml:space="preserve">Раздел 7 «План мероприятий муниципальной программы» изложен в новой редакции, </w:t>
      </w:r>
      <w:r w:rsidR="00BA4786" w:rsidRPr="00913658">
        <w:rPr>
          <w:color w:val="000000"/>
          <w:sz w:val="28"/>
          <w:szCs w:val="28"/>
        </w:rPr>
        <w:t xml:space="preserve">где определены программные мероприятия с указанием прогнозируемого объема финансирования, значения </w:t>
      </w:r>
      <w:r w:rsidR="00BA4786">
        <w:rPr>
          <w:color w:val="000000"/>
          <w:sz w:val="28"/>
          <w:szCs w:val="28"/>
        </w:rPr>
        <w:t>показателя объема мероприятия. В целом объем финансирования муниципальной программы на 2020 год увеличился на 207,68 тыс. руб., или на 15,5 % и составляет 1543,03 тыс. руб. Экспертиза показала, что в объемы финансирования мероприятий Программы внесены следующие изменения: обслуживание охранно-пожарной сигнализации (+57,12) тыс. руб.; кредиторская задолженность по обслуживанию ОПС за 2019 год (+28,56) тыс. руб.; обслуживание кнопки тревожной сигнализации (КТС) (+48,0) тыс. руб.; кредиторская задолженность по обслуживанию КТС за 2019 год (+24,0) тыс. руб.; охрана ДДТ (+50,0) тыс. руб.</w:t>
      </w:r>
    </w:p>
    <w:p w:rsidR="00FB00BA" w:rsidRPr="00BA4786" w:rsidRDefault="00FB00BA" w:rsidP="00BA478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786">
        <w:rPr>
          <w:rFonts w:ascii="Times New Roman" w:eastAsia="Times New Roman" w:hAnsi="Times New Roman"/>
          <w:b/>
          <w:sz w:val="28"/>
          <w:szCs w:val="28"/>
          <w:lang w:eastAsia="ru-RU"/>
        </w:rPr>
        <w:t>- «Культура молодого города» на 2020-2024 годы»</w:t>
      </w:r>
      <w:r w:rsidR="00BA4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перераспределением объемов финансирования между основными мероприятиями на погашение кредиторской задолженности за 2019 год.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на экспертизу проектом постановления о внесении изменений в Программу предлагается строку 4 раздела 8 «План мероприятий муниципальной программы» изложить в новой редакции, предусмотрев сумму 18,0 тыс. руб. на погашение кредиторской задолженности по договору поставки от 14.05.2019 года, заключенным с ИП Непомнящих Н. С.</w:t>
      </w:r>
      <w:r w:rsidR="00BA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786" w:rsidRPr="00BA4786">
        <w:rPr>
          <w:rFonts w:ascii="Times New Roman" w:eastAsia="Times New Roman" w:hAnsi="Times New Roman"/>
          <w:sz w:val="28"/>
          <w:szCs w:val="28"/>
          <w:lang w:eastAsia="ru-RU"/>
        </w:rPr>
        <w:t>В целом объем финансирования по мероприятию «Организация и проведение Зонального конкурса» не изменяется и составит 100,0 тыс. руб. (кредиторская задолженность 2019 г. - 18,0 тыс. руб., 2020 год - 2,0 тыс. руб., 2021 год - 20,0 тыс. руб., 2022 год - 20,0 тыс. руб., 2023 год - 20,0 тыс. руб., 2024 год - 20,0 тыс. руб.).</w:t>
      </w:r>
    </w:p>
    <w:p w:rsidR="00BA4786" w:rsidRPr="008B763C" w:rsidRDefault="00FB00BA" w:rsidP="00BA4786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B00BA">
        <w:rPr>
          <w:sz w:val="28"/>
          <w:szCs w:val="28"/>
        </w:rPr>
        <w:t xml:space="preserve">- </w:t>
      </w:r>
      <w:r w:rsidRPr="00BA4786">
        <w:rPr>
          <w:b/>
          <w:sz w:val="28"/>
          <w:szCs w:val="28"/>
        </w:rPr>
        <w:t>«Развитие общественных инициатив в муниципальном образовании «город Свирск» на 2019-2021 годы»</w:t>
      </w:r>
      <w:r w:rsidR="00BA4786">
        <w:rPr>
          <w:b/>
          <w:sz w:val="28"/>
          <w:szCs w:val="28"/>
        </w:rPr>
        <w:t xml:space="preserve">.  </w:t>
      </w:r>
      <w:r w:rsidR="00BA4786" w:rsidRPr="008B763C">
        <w:rPr>
          <w:color w:val="000000"/>
          <w:sz w:val="28"/>
          <w:szCs w:val="28"/>
        </w:rPr>
        <w:t xml:space="preserve">Проектом предусмотрено </w:t>
      </w:r>
      <w:r w:rsidR="00BA4786">
        <w:rPr>
          <w:color w:val="000000"/>
          <w:sz w:val="28"/>
          <w:szCs w:val="28"/>
        </w:rPr>
        <w:t>увеличение</w:t>
      </w:r>
      <w:r w:rsidR="00BA4786" w:rsidRPr="008B763C">
        <w:rPr>
          <w:color w:val="000000"/>
          <w:sz w:val="28"/>
          <w:szCs w:val="28"/>
        </w:rPr>
        <w:t xml:space="preserve"> объема расходов по Программе в 2020 </w:t>
      </w:r>
      <w:r w:rsidR="00BA4786">
        <w:rPr>
          <w:color w:val="000000"/>
          <w:sz w:val="28"/>
          <w:szCs w:val="28"/>
        </w:rPr>
        <w:t xml:space="preserve">году </w:t>
      </w:r>
      <w:r w:rsidR="00BA4786" w:rsidRPr="008B763C">
        <w:rPr>
          <w:color w:val="000000"/>
          <w:sz w:val="28"/>
          <w:szCs w:val="28"/>
        </w:rPr>
        <w:t xml:space="preserve">на </w:t>
      </w:r>
      <w:r w:rsidR="00BA4786">
        <w:rPr>
          <w:color w:val="000000"/>
          <w:sz w:val="28"/>
          <w:szCs w:val="28"/>
        </w:rPr>
        <w:t>21</w:t>
      </w:r>
      <w:r w:rsidR="00BA4786" w:rsidRPr="008B763C">
        <w:rPr>
          <w:color w:val="000000"/>
          <w:sz w:val="28"/>
          <w:szCs w:val="28"/>
        </w:rPr>
        <w:t>,0 тыс. руб</w:t>
      </w:r>
      <w:r w:rsidR="00BA4786">
        <w:rPr>
          <w:color w:val="000000"/>
          <w:sz w:val="28"/>
          <w:szCs w:val="28"/>
        </w:rPr>
        <w:t>.</w:t>
      </w:r>
      <w:r w:rsidR="00BA4786" w:rsidRPr="008B763C">
        <w:rPr>
          <w:color w:val="000000"/>
          <w:sz w:val="28"/>
          <w:szCs w:val="28"/>
        </w:rPr>
        <w:t xml:space="preserve"> за счет средств местного бюджета.</w:t>
      </w:r>
      <w:r w:rsidR="00BA4786" w:rsidRPr="008B763C">
        <w:rPr>
          <w:sz w:val="28"/>
          <w:szCs w:val="28"/>
        </w:rPr>
        <w:t xml:space="preserve"> Изменения вносятся в Паспорт Программы (в строку «Ресурсное обеспечение муниципальной программы»), в текстовую часть Программы (в разделе 4 «Ресурсное обеспечение муниципальной программы», в </w:t>
      </w:r>
      <w:r w:rsidR="00BA4786" w:rsidRPr="008B763C">
        <w:rPr>
          <w:color w:val="000000"/>
          <w:sz w:val="28"/>
          <w:szCs w:val="28"/>
        </w:rPr>
        <w:t xml:space="preserve">раздел 7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</w:t>
      </w:r>
      <w:r w:rsidR="00BA4786" w:rsidRPr="00BA4786">
        <w:rPr>
          <w:color w:val="000000"/>
          <w:sz w:val="28"/>
          <w:szCs w:val="28"/>
        </w:rPr>
        <w:t>Объем финансирования Программы на 2020-2021 годы соответствует объему финансирования, утвержденному Приложениями к решению о бюджете на 2020 год и плановый период 2021 и 2022 годов, и составит 874,0 тыс. руб.</w:t>
      </w:r>
    </w:p>
    <w:p w:rsidR="00BA4786" w:rsidRPr="00BA4786" w:rsidRDefault="00BA4786" w:rsidP="00BA4786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00BA" w:rsidRPr="00FB00B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00BA" w:rsidRPr="00BA4786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системы отдыха, оздоровления и занятости детей муниципального образования «город Свирск» на 2020-2024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A4786">
        <w:rPr>
          <w:rFonts w:ascii="Times New Roman" w:hAnsi="Times New Roman"/>
          <w:color w:val="000000"/>
          <w:sz w:val="28"/>
          <w:szCs w:val="28"/>
        </w:rPr>
        <w:t xml:space="preserve">Представленная на экспертизу проект постановления содержит Паспорт Программы, раздел 5 «Ресурсное обеспечение программы» и раздел 8 «План мероприятий муниципальной программы» в новой редакции. </w:t>
      </w:r>
      <w:r w:rsidRPr="00BA4786">
        <w:rPr>
          <w:rFonts w:ascii="Times New Roman" w:hAnsi="Times New Roman"/>
          <w:sz w:val="28"/>
          <w:szCs w:val="28"/>
        </w:rPr>
        <w:t>Экспертиза показала, что в пункт 1 «Плана мероприятий муниципальной программы» «Мероприятия, направленные на обеспечение санитарно-</w:t>
      </w:r>
      <w:r w:rsidRPr="00BA4786">
        <w:rPr>
          <w:rFonts w:ascii="Times New Roman" w:hAnsi="Times New Roman"/>
          <w:sz w:val="28"/>
          <w:szCs w:val="28"/>
        </w:rPr>
        <w:lastRenderedPageBreak/>
        <w:t>эпидемиологического благополучия на базе отдыха «Ангара» внесены изменения в объемы финансирования (сокращение на 0,26467 тыс. руб. к предыдущей редакции), что составляет 35,28276 тыс. руб., в том числе: пункт 1.1. «Проведение мероприятий, направленных на обеспечение санитарно-эпидемиологического благополучия на базе отдыха «Ангара» в сумме 30,76423 тыс. руб. (сокращение на 0,26467 тыс. руб.).</w:t>
      </w:r>
    </w:p>
    <w:p w:rsidR="00BA4786" w:rsidRPr="00BA4786" w:rsidRDefault="00FB00BA" w:rsidP="00BA4786">
      <w:pPr>
        <w:tabs>
          <w:tab w:val="left" w:pos="284"/>
        </w:tabs>
        <w:ind w:firstLine="284"/>
        <w:rPr>
          <w:rFonts w:ascii="Times New Roman" w:hAnsi="Times New Roman"/>
          <w:color w:val="000000"/>
          <w:sz w:val="28"/>
          <w:szCs w:val="28"/>
        </w:rPr>
      </w:pPr>
      <w:r w:rsidRPr="00BA4786">
        <w:rPr>
          <w:rFonts w:ascii="Times New Roman" w:eastAsia="Times New Roman" w:hAnsi="Times New Roman"/>
          <w:b/>
          <w:sz w:val="28"/>
          <w:szCs w:val="28"/>
          <w:lang w:eastAsia="ru-RU"/>
        </w:rPr>
        <w:t>- «Развитие физической культуры и спорта в муниципальном образовании «город Свирск» на 2019-2021 годы»</w:t>
      </w:r>
      <w:r w:rsidR="00BA4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A4786" w:rsidRPr="00BA4786">
        <w:rPr>
          <w:rFonts w:ascii="Times New Roman" w:hAnsi="Times New Roman"/>
          <w:color w:val="000000"/>
          <w:sz w:val="28"/>
          <w:szCs w:val="28"/>
        </w:rPr>
        <w:t>КСП г.</w:t>
      </w:r>
      <w:r w:rsidR="00BA4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786" w:rsidRPr="00BA4786">
        <w:rPr>
          <w:rFonts w:ascii="Times New Roman" w:hAnsi="Times New Roman"/>
          <w:color w:val="000000"/>
          <w:sz w:val="28"/>
          <w:szCs w:val="28"/>
        </w:rPr>
        <w:t>Свирска отмечает, что пункт 3 «Организационные мероприятия» раздела 8 «План мероприятий программы» дополнен новым мероприятием «Обеспечение мер антитеррористической безопасности объектов спорта». Однако, объем финансирования не предусмотрен. Кроме того, отсутствует наименование показателя объема мероприятия (единица измерения) и значение показателя объема мероприятия.</w:t>
      </w:r>
      <w:r w:rsidR="00BA4786" w:rsidRPr="00BA4786">
        <w:t xml:space="preserve"> </w:t>
      </w:r>
      <w:r w:rsidR="00BA4786">
        <w:rPr>
          <w:rFonts w:ascii="Times New Roman" w:hAnsi="Times New Roman"/>
          <w:color w:val="000000"/>
          <w:sz w:val="28"/>
          <w:szCs w:val="28"/>
        </w:rPr>
        <w:t xml:space="preserve">Уменьшение </w:t>
      </w:r>
      <w:r w:rsidR="00BA4786" w:rsidRPr="00BA4786">
        <w:rPr>
          <w:rFonts w:ascii="Times New Roman" w:hAnsi="Times New Roman"/>
          <w:color w:val="000000"/>
          <w:sz w:val="28"/>
          <w:szCs w:val="28"/>
        </w:rPr>
        <w:t xml:space="preserve">объемов финансирования </w:t>
      </w:r>
      <w:r w:rsidR="003D0A47">
        <w:rPr>
          <w:rFonts w:ascii="Times New Roman" w:hAnsi="Times New Roman"/>
          <w:color w:val="000000"/>
          <w:sz w:val="28"/>
          <w:szCs w:val="28"/>
        </w:rPr>
        <w:t xml:space="preserve">по Программе </w:t>
      </w:r>
      <w:r w:rsidR="00BA4786" w:rsidRPr="00BA4786">
        <w:rPr>
          <w:rFonts w:ascii="Times New Roman" w:hAnsi="Times New Roman"/>
          <w:color w:val="000000"/>
          <w:sz w:val="28"/>
          <w:szCs w:val="28"/>
        </w:rPr>
        <w:t>на 202</w:t>
      </w:r>
      <w:r w:rsidR="00BA4786">
        <w:rPr>
          <w:rFonts w:ascii="Times New Roman" w:hAnsi="Times New Roman"/>
          <w:color w:val="000000"/>
          <w:sz w:val="28"/>
          <w:szCs w:val="28"/>
        </w:rPr>
        <w:t xml:space="preserve">0 год в сумме </w:t>
      </w:r>
      <w:r w:rsidR="00BA4786" w:rsidRPr="00BA4786">
        <w:rPr>
          <w:rFonts w:ascii="Times New Roman" w:hAnsi="Times New Roman"/>
          <w:color w:val="000000"/>
          <w:sz w:val="28"/>
          <w:szCs w:val="28"/>
        </w:rPr>
        <w:t>108,0</w:t>
      </w:r>
      <w:r w:rsidR="00BA4786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3D0A47">
        <w:rPr>
          <w:rFonts w:ascii="Times New Roman" w:hAnsi="Times New Roman"/>
          <w:color w:val="000000"/>
          <w:sz w:val="28"/>
          <w:szCs w:val="28"/>
        </w:rPr>
        <w:t>.</w:t>
      </w:r>
    </w:p>
    <w:p w:rsidR="00FB00BA" w:rsidRPr="003D0A47" w:rsidRDefault="00FB00BA" w:rsidP="003D0A4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0B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D0A47">
        <w:rPr>
          <w:rFonts w:ascii="Times New Roman" w:eastAsia="Times New Roman" w:hAnsi="Times New Roman"/>
          <w:b/>
          <w:sz w:val="28"/>
          <w:szCs w:val="28"/>
          <w:lang w:eastAsia="ru-RU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2020-2022 годы»</w:t>
      </w:r>
      <w:r w:rsidR="003D0A4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D0A47" w:rsidRPr="003D0A47">
        <w:t xml:space="preserve"> </w:t>
      </w:r>
      <w:r w:rsidR="003D0A47" w:rsidRPr="003D0A47">
        <w:rPr>
          <w:rFonts w:ascii="Times New Roman" w:eastAsia="Times New Roman" w:hAnsi="Times New Roman"/>
          <w:sz w:val="28"/>
          <w:szCs w:val="28"/>
          <w:lang w:eastAsia="ru-RU"/>
        </w:rPr>
        <w:t>В целом, по результатам изменений, общий объем расходов на реализацию Программы составляет 70,0 тыс. руб. (-20,0 тыс. руб.) от предыдущей редакции.</w:t>
      </w:r>
      <w:r w:rsidR="003D0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A47" w:rsidRPr="003D0A47">
        <w:rPr>
          <w:rFonts w:ascii="Times New Roman" w:eastAsia="Times New Roman" w:hAnsi="Times New Roman"/>
          <w:sz w:val="28"/>
          <w:szCs w:val="28"/>
          <w:lang w:eastAsia="ru-RU"/>
        </w:rPr>
        <w:t>Разработчиком, раздел 8 «План мероприятий муниципальной программы» изложен в новой редакции.</w:t>
      </w:r>
    </w:p>
    <w:p w:rsidR="003D0A47" w:rsidRPr="00CD69FD" w:rsidRDefault="00FB00BA" w:rsidP="003D0A47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D0A47">
        <w:rPr>
          <w:b/>
          <w:sz w:val="28"/>
          <w:szCs w:val="28"/>
        </w:rPr>
        <w:t>- «Молодым семьям – дост</w:t>
      </w:r>
      <w:r w:rsidR="003D0A47">
        <w:rPr>
          <w:b/>
          <w:sz w:val="28"/>
          <w:szCs w:val="28"/>
        </w:rPr>
        <w:t xml:space="preserve">упное жилье» на 2014-2024 годы». </w:t>
      </w:r>
      <w:r w:rsidR="003D0A47" w:rsidRPr="00CD69FD">
        <w:rPr>
          <w:sz w:val="28"/>
          <w:szCs w:val="28"/>
        </w:rPr>
        <w:t>Разработчиком, внесены изменения в графу «Ресурсное обеспечение муниципальной программы» раздела Паспорта Программы, а также в таблицы раздела 5 «Ресурсное обеспечение муниципальной программы». Раздел 8 «План мероприятий муниципальной программы» изложен в новой редакции.</w:t>
      </w:r>
      <w:r w:rsidR="003D0A47" w:rsidRPr="00CD69FD">
        <w:rPr>
          <w:color w:val="000000"/>
          <w:sz w:val="28"/>
          <w:szCs w:val="28"/>
        </w:rPr>
        <w:t xml:space="preserve"> Сумма финансирования Программы на 2020 год скорректирована за счет средств местного бюджета на сумму (-22,4) тыс. руб., и за счет внебюджетных источников (+168,1) тыс. руб. </w:t>
      </w:r>
    </w:p>
    <w:p w:rsidR="003D0A47" w:rsidRDefault="00FB00BA" w:rsidP="003D0A47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D0A47">
        <w:rPr>
          <w:b/>
          <w:sz w:val="28"/>
          <w:szCs w:val="28"/>
        </w:rPr>
        <w:t>- «Безопасность населения муниципального образования «город Свирск» на 2019-2023 годы</w:t>
      </w:r>
      <w:r w:rsidR="003D0A47">
        <w:rPr>
          <w:b/>
          <w:sz w:val="28"/>
          <w:szCs w:val="28"/>
        </w:rPr>
        <w:t xml:space="preserve">. </w:t>
      </w:r>
      <w:r w:rsidR="003D0A47">
        <w:rPr>
          <w:color w:val="000000"/>
          <w:sz w:val="28"/>
          <w:szCs w:val="28"/>
        </w:rPr>
        <w:t xml:space="preserve">Общий объем финансирования муниципальной Программы на 2020 год с учетом изменений составит 832,2 тыс. руб.  </w:t>
      </w:r>
      <w:r w:rsidR="003D0A47" w:rsidRPr="00CB3F70">
        <w:rPr>
          <w:color w:val="000000"/>
          <w:sz w:val="28"/>
          <w:szCs w:val="28"/>
        </w:rPr>
        <w:t xml:space="preserve">Проектом предусмотрено </w:t>
      </w:r>
      <w:r w:rsidR="003D0A47">
        <w:rPr>
          <w:color w:val="000000"/>
          <w:sz w:val="28"/>
          <w:szCs w:val="28"/>
        </w:rPr>
        <w:t>увеличение</w:t>
      </w:r>
      <w:r w:rsidR="003D0A47" w:rsidRPr="00CB3F70">
        <w:rPr>
          <w:color w:val="000000"/>
          <w:sz w:val="28"/>
          <w:szCs w:val="28"/>
        </w:rPr>
        <w:t xml:space="preserve"> </w:t>
      </w:r>
      <w:r w:rsidR="003D0A47">
        <w:rPr>
          <w:color w:val="000000"/>
          <w:sz w:val="28"/>
          <w:szCs w:val="28"/>
        </w:rPr>
        <w:t>объема</w:t>
      </w:r>
      <w:r w:rsidR="003D0A47" w:rsidRPr="00CB3F70">
        <w:rPr>
          <w:color w:val="000000"/>
          <w:sz w:val="28"/>
          <w:szCs w:val="28"/>
        </w:rPr>
        <w:t xml:space="preserve"> расходов </w:t>
      </w:r>
      <w:r w:rsidR="003D0A47">
        <w:rPr>
          <w:color w:val="000000"/>
          <w:sz w:val="28"/>
          <w:szCs w:val="28"/>
        </w:rPr>
        <w:t xml:space="preserve">в 2020 </w:t>
      </w:r>
      <w:r w:rsidR="003D0A47" w:rsidRPr="00CB3F70">
        <w:rPr>
          <w:color w:val="000000"/>
          <w:sz w:val="28"/>
          <w:szCs w:val="28"/>
        </w:rPr>
        <w:t>год</w:t>
      </w:r>
      <w:r w:rsidR="003D0A47">
        <w:rPr>
          <w:color w:val="000000"/>
          <w:sz w:val="28"/>
          <w:szCs w:val="28"/>
        </w:rPr>
        <w:t>у</w:t>
      </w:r>
      <w:r w:rsidR="003D0A47" w:rsidRPr="00CB3F70">
        <w:rPr>
          <w:color w:val="000000"/>
          <w:sz w:val="28"/>
          <w:szCs w:val="28"/>
        </w:rPr>
        <w:t xml:space="preserve"> на </w:t>
      </w:r>
      <w:r w:rsidR="003D0A47">
        <w:rPr>
          <w:color w:val="000000"/>
          <w:sz w:val="28"/>
          <w:szCs w:val="28"/>
        </w:rPr>
        <w:t>85,2</w:t>
      </w:r>
      <w:r w:rsidR="003D0A47" w:rsidRPr="00CB3F70">
        <w:rPr>
          <w:color w:val="000000"/>
          <w:sz w:val="28"/>
          <w:szCs w:val="28"/>
        </w:rPr>
        <w:t xml:space="preserve"> тыс. руб. з</w:t>
      </w:r>
      <w:r w:rsidR="003D0A47">
        <w:rPr>
          <w:color w:val="000000"/>
          <w:sz w:val="28"/>
          <w:szCs w:val="28"/>
        </w:rPr>
        <w:t xml:space="preserve">а счет средств местного бюджета. </w:t>
      </w:r>
      <w:r w:rsidR="003D0A47" w:rsidRPr="008B763C">
        <w:rPr>
          <w:sz w:val="28"/>
          <w:szCs w:val="28"/>
        </w:rPr>
        <w:t>Изменения вносятся в Паспорт Программы (в строку «Ресурсное обеспечение муниципальной программы»), в текстовую часть Программы (в разделе 4 «Ресурсное обеспечение муниципальной программы», в</w:t>
      </w:r>
      <w:r w:rsidR="003D0A47">
        <w:rPr>
          <w:sz w:val="28"/>
          <w:szCs w:val="28"/>
        </w:rPr>
        <w:t xml:space="preserve"> подраздел 9</w:t>
      </w:r>
      <w:r w:rsidR="003D0A47" w:rsidRPr="008B763C">
        <w:rPr>
          <w:sz w:val="28"/>
          <w:szCs w:val="28"/>
        </w:rPr>
        <w:t xml:space="preserve"> </w:t>
      </w:r>
      <w:r w:rsidR="003D0A47" w:rsidRPr="008B763C">
        <w:rPr>
          <w:color w:val="000000"/>
          <w:sz w:val="28"/>
          <w:szCs w:val="28"/>
        </w:rPr>
        <w:t>раздел</w:t>
      </w:r>
      <w:r w:rsidR="003D0A47">
        <w:rPr>
          <w:color w:val="000000"/>
          <w:sz w:val="28"/>
          <w:szCs w:val="28"/>
        </w:rPr>
        <w:t>а</w:t>
      </w:r>
      <w:r w:rsidR="003D0A47" w:rsidRPr="008B763C">
        <w:rPr>
          <w:color w:val="000000"/>
          <w:sz w:val="28"/>
          <w:szCs w:val="28"/>
        </w:rPr>
        <w:t xml:space="preserve"> 7 «План мероприятий муниципальной программы», где определены программные мероприятия с указанием прогнозируемого объема финансирования, значения </w:t>
      </w:r>
      <w:r w:rsidR="003D0A47">
        <w:rPr>
          <w:color w:val="000000"/>
          <w:sz w:val="28"/>
          <w:szCs w:val="28"/>
        </w:rPr>
        <w:t xml:space="preserve">показателя объема мероприятия. </w:t>
      </w:r>
      <w:r w:rsidR="003D0A47">
        <w:rPr>
          <w:sz w:val="28"/>
          <w:szCs w:val="28"/>
        </w:rPr>
        <w:t xml:space="preserve">Раздел 7 Программы «План мероприятий муниципальной программы» в дополнен новым мероприятием: «9.2 «Погашение кредиторской задолженности за услуги по видеонаблюдению мест массового посещения граждан, пешеходных переходов, остановок общественного транспорта и дорожно-транспортной сети города за декабрь 2019 года в 2020 году в сумме 60,0 тыс. </w:t>
      </w:r>
      <w:proofErr w:type="spellStart"/>
      <w:r w:rsidR="003D0A47">
        <w:rPr>
          <w:sz w:val="28"/>
          <w:szCs w:val="28"/>
        </w:rPr>
        <w:t>руб</w:t>
      </w:r>
      <w:proofErr w:type="spellEnd"/>
      <w:r w:rsidR="003D0A47">
        <w:rPr>
          <w:sz w:val="28"/>
          <w:szCs w:val="28"/>
        </w:rPr>
        <w:t xml:space="preserve">». Увеличен объем финансирования </w:t>
      </w:r>
      <w:r w:rsidR="003D0A47">
        <w:rPr>
          <w:sz w:val="28"/>
          <w:szCs w:val="28"/>
        </w:rPr>
        <w:lastRenderedPageBreak/>
        <w:t>на 2020 год по пункту 6.6. подраздела 6 «Приобретение первичных средств пожаротушения (ранцевых огнетушителей)» в сумме 25,2 тыс. руб.</w:t>
      </w:r>
    </w:p>
    <w:p w:rsidR="00FB00BA" w:rsidRPr="00CC3786" w:rsidRDefault="00FB00BA" w:rsidP="00CC378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A47">
        <w:rPr>
          <w:rFonts w:ascii="Times New Roman" w:eastAsia="Times New Roman" w:hAnsi="Times New Roman"/>
          <w:b/>
          <w:sz w:val="28"/>
          <w:szCs w:val="28"/>
          <w:lang w:eastAsia="ru-RU"/>
        </w:rPr>
        <w:t>- «Старшее поколение муниципального образования «город Свирск» на 2019-2023 годы</w:t>
      </w:r>
      <w:r w:rsidR="003D0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D0A47" w:rsidRPr="003D0A47">
        <w:rPr>
          <w:rFonts w:ascii="Times New Roman" w:eastAsia="Times New Roman" w:hAnsi="Times New Roman"/>
          <w:sz w:val="28"/>
          <w:szCs w:val="28"/>
          <w:lang w:eastAsia="ru-RU"/>
        </w:rPr>
        <w:t>Изменения вносятся в раздел 4. «Ресурсное обеспечение муниципальной программы» Паспорта Программы и в Таблицу «План мероприятий программы»</w:t>
      </w:r>
      <w:r w:rsidR="00CC378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D0A47" w:rsidRPr="003D0A47">
        <w:rPr>
          <w:rFonts w:ascii="Times New Roman" w:eastAsia="Times New Roman" w:hAnsi="Times New Roman"/>
          <w:sz w:val="28"/>
          <w:szCs w:val="28"/>
          <w:lang w:eastAsia="ru-RU"/>
        </w:rPr>
        <w:t>раздел 7</w:t>
      </w:r>
      <w:r w:rsidR="00CC378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0A47" w:rsidRPr="003D0A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786" w:rsidRPr="00CC3786">
        <w:t xml:space="preserve"> </w:t>
      </w:r>
      <w:r w:rsidR="00CC3786" w:rsidRPr="00CC3786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Программы, с учетом всех изменений составит 199,73407 тыс. руб., в т. ч в 2019 году - 44,7 тыс. руб., 2020 году – 5,03407 тыс. руб., в 2021 году 50,0 тыс. руб., в 2022 году 50,0 тыс. руб., в 2023 году 50,0 тыс. руб. Разработчиком в разделе 7 Таблица «План мероприятий муниципальной программы» изложена в новой редакции.</w:t>
      </w:r>
    </w:p>
    <w:p w:rsidR="00CC3786" w:rsidRPr="009A1978" w:rsidRDefault="001842B9" w:rsidP="00CC3786">
      <w:pPr>
        <w:pStyle w:val="p2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C3786">
        <w:rPr>
          <w:b/>
          <w:sz w:val="28"/>
          <w:szCs w:val="28"/>
        </w:rPr>
        <w:t>«Доступная среда для инвалидов» на 2020-2024 годы</w:t>
      </w:r>
      <w:r w:rsidR="00CC3786">
        <w:rPr>
          <w:b/>
          <w:sz w:val="28"/>
          <w:szCs w:val="28"/>
        </w:rPr>
        <w:t xml:space="preserve">. </w:t>
      </w:r>
      <w:r w:rsidR="00CC3786">
        <w:rPr>
          <w:sz w:val="28"/>
          <w:szCs w:val="28"/>
        </w:rPr>
        <w:t>В целом, по результатам изменений, общий объем расходов на реализацию Программы составляет 170,0 тыс. руб. (- 20,0) тыс. руб. к предыдущей редакции</w:t>
      </w:r>
      <w:r w:rsidR="00CC3786" w:rsidRPr="009A1978">
        <w:rPr>
          <w:color w:val="000000"/>
          <w:sz w:val="28"/>
          <w:szCs w:val="28"/>
        </w:rPr>
        <w:t xml:space="preserve">, что отражено как в Паспорте Программы по строке «Ресурсное обеспечение муниципальной программы», так и Таблице раздела </w:t>
      </w:r>
      <w:r w:rsidR="00CC3786">
        <w:rPr>
          <w:color w:val="000000"/>
          <w:sz w:val="28"/>
          <w:szCs w:val="28"/>
        </w:rPr>
        <w:t>4</w:t>
      </w:r>
      <w:r w:rsidR="00CC3786" w:rsidRPr="009A1978">
        <w:rPr>
          <w:color w:val="000000"/>
          <w:sz w:val="28"/>
          <w:szCs w:val="28"/>
        </w:rPr>
        <w:t xml:space="preserve"> «Ресурсное обеспе</w:t>
      </w:r>
      <w:r w:rsidR="00CC3786">
        <w:rPr>
          <w:color w:val="000000"/>
          <w:sz w:val="28"/>
          <w:szCs w:val="28"/>
        </w:rPr>
        <w:t xml:space="preserve">чение муниципальной программы». </w:t>
      </w:r>
      <w:r w:rsidR="00CC3786">
        <w:rPr>
          <w:sz w:val="28"/>
          <w:szCs w:val="28"/>
        </w:rPr>
        <w:t>П</w:t>
      </w:r>
      <w:r w:rsidR="00CC3786" w:rsidRPr="00D77A41">
        <w:rPr>
          <w:sz w:val="28"/>
          <w:szCs w:val="28"/>
        </w:rPr>
        <w:t>о результатам изменений, общий объем расходов на реализацию Программы на 2020</w:t>
      </w:r>
      <w:r w:rsidR="00CC3786">
        <w:rPr>
          <w:sz w:val="28"/>
          <w:szCs w:val="28"/>
        </w:rPr>
        <w:t xml:space="preserve"> </w:t>
      </w:r>
      <w:r w:rsidR="00CC3786" w:rsidRPr="00D77A41">
        <w:rPr>
          <w:sz w:val="28"/>
          <w:szCs w:val="28"/>
        </w:rPr>
        <w:t>год</w:t>
      </w:r>
      <w:r w:rsidR="00CC3786">
        <w:rPr>
          <w:sz w:val="28"/>
          <w:szCs w:val="28"/>
        </w:rPr>
        <w:t xml:space="preserve"> составит 10,0 тыс. руб. (-) 20,0</w:t>
      </w:r>
      <w:r w:rsidR="00CC3786" w:rsidRPr="00D77A41">
        <w:rPr>
          <w:sz w:val="28"/>
          <w:szCs w:val="28"/>
        </w:rPr>
        <w:t xml:space="preserve"> тыс. руб. к </w:t>
      </w:r>
      <w:r w:rsidR="00CC3786">
        <w:rPr>
          <w:sz w:val="28"/>
          <w:szCs w:val="28"/>
        </w:rPr>
        <w:t xml:space="preserve">ранее утвержденному объему финансирования. Объем расходов Программы на 2021 и 2022 годы не меняется. </w:t>
      </w:r>
      <w:r w:rsidR="00CC3786" w:rsidRPr="009A1978">
        <w:rPr>
          <w:color w:val="000000"/>
          <w:sz w:val="28"/>
          <w:szCs w:val="28"/>
        </w:rPr>
        <w:t xml:space="preserve">Раздел 8 «План мероприятий муниципальной программы», изложен в новой редакции, где определены программные мероприятия с указанием прогнозируемого объема финансирования, а также значения показателя объема мероприятия.  </w:t>
      </w:r>
    </w:p>
    <w:p w:rsidR="00CC3786" w:rsidRPr="009A1978" w:rsidRDefault="00FB00BA" w:rsidP="00CC3786">
      <w:pPr>
        <w:pStyle w:val="p2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C3786">
        <w:rPr>
          <w:b/>
          <w:sz w:val="28"/>
          <w:szCs w:val="28"/>
        </w:rPr>
        <w:t xml:space="preserve">- </w:t>
      </w:r>
      <w:r w:rsidR="001842B9" w:rsidRPr="00CC3786">
        <w:rPr>
          <w:b/>
          <w:sz w:val="28"/>
          <w:szCs w:val="28"/>
        </w:rPr>
        <w:t>«Профилактика социального неблагополучия семей, имеющих детей» на 2020-2024 годы.</w:t>
      </w:r>
      <w:r w:rsidR="00CC3786" w:rsidRPr="00CC3786">
        <w:rPr>
          <w:sz w:val="28"/>
          <w:szCs w:val="28"/>
        </w:rPr>
        <w:t xml:space="preserve"> </w:t>
      </w:r>
      <w:r w:rsidR="00CC3786">
        <w:rPr>
          <w:sz w:val="28"/>
          <w:szCs w:val="28"/>
        </w:rPr>
        <w:t>В целом, по результатам изменений, общий объем расходов на реализацию Программы составляет 192 тыс. руб. (- 20,0 тыс. руб.) к предыдущей редакции</w:t>
      </w:r>
      <w:r w:rsidR="00CC3786" w:rsidRPr="009A1978">
        <w:rPr>
          <w:color w:val="000000"/>
          <w:sz w:val="28"/>
          <w:szCs w:val="28"/>
        </w:rPr>
        <w:t xml:space="preserve">, что отражено как в Паспорте Программы по строке «Ресурсное обеспечение муниципальной программы», так и Таблице раздела </w:t>
      </w:r>
      <w:r w:rsidR="00CC3786">
        <w:rPr>
          <w:color w:val="000000"/>
          <w:sz w:val="28"/>
          <w:szCs w:val="28"/>
        </w:rPr>
        <w:t>4</w:t>
      </w:r>
      <w:r w:rsidR="00CC3786" w:rsidRPr="009A1978">
        <w:rPr>
          <w:color w:val="000000"/>
          <w:sz w:val="28"/>
          <w:szCs w:val="28"/>
        </w:rPr>
        <w:t xml:space="preserve"> «Ресурсное обеспечение муниципальной программы». </w:t>
      </w:r>
      <w:r w:rsidR="00CC3786">
        <w:rPr>
          <w:sz w:val="28"/>
          <w:szCs w:val="28"/>
        </w:rPr>
        <w:t>П</w:t>
      </w:r>
      <w:r w:rsidR="00CC3786" w:rsidRPr="00D77A41">
        <w:rPr>
          <w:sz w:val="28"/>
          <w:szCs w:val="28"/>
        </w:rPr>
        <w:t>о результатам изменений, общий объем расходов на реализацию Программы на 2020</w:t>
      </w:r>
      <w:r w:rsidR="00CC3786">
        <w:rPr>
          <w:sz w:val="28"/>
          <w:szCs w:val="28"/>
        </w:rPr>
        <w:t xml:space="preserve"> </w:t>
      </w:r>
      <w:r w:rsidR="00CC3786" w:rsidRPr="00D77A41">
        <w:rPr>
          <w:sz w:val="28"/>
          <w:szCs w:val="28"/>
        </w:rPr>
        <w:t>год</w:t>
      </w:r>
      <w:r w:rsidR="00CC3786">
        <w:rPr>
          <w:sz w:val="28"/>
          <w:szCs w:val="28"/>
        </w:rPr>
        <w:t xml:space="preserve"> составит 10,0 тыс. руб. (-)20,0</w:t>
      </w:r>
      <w:r w:rsidR="00CC3786" w:rsidRPr="00D77A41">
        <w:rPr>
          <w:sz w:val="28"/>
          <w:szCs w:val="28"/>
        </w:rPr>
        <w:t xml:space="preserve"> тыс. руб. к </w:t>
      </w:r>
      <w:r w:rsidR="00CC3786">
        <w:rPr>
          <w:sz w:val="28"/>
          <w:szCs w:val="28"/>
        </w:rPr>
        <w:t>ранее утвержденному объему финансирования.</w:t>
      </w:r>
      <w:r w:rsidR="00CC3786" w:rsidRPr="009A1978">
        <w:rPr>
          <w:color w:val="000000"/>
          <w:sz w:val="28"/>
          <w:szCs w:val="28"/>
        </w:rPr>
        <w:tab/>
        <w:t xml:space="preserve">Раздел 8 «План мероприятий муниципальной программы», изложен в новой редакции, где определены программные мероприятия с указанием прогнозируемого объема финансирования, а также значения показателя объема мероприятия.  </w:t>
      </w:r>
    </w:p>
    <w:p w:rsidR="001842B9" w:rsidRPr="00FB00BA" w:rsidRDefault="001842B9" w:rsidP="006E641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51C88" w:rsidRDefault="006079BE" w:rsidP="001842B9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</w:t>
      </w:r>
      <w:r w:rsidR="00751C88" w:rsidRPr="00751C88">
        <w:rPr>
          <w:rFonts w:ascii="Times New Roman" w:hAnsi="Times New Roman"/>
          <w:b/>
          <w:i/>
          <w:sz w:val="28"/>
          <w:szCs w:val="28"/>
        </w:rPr>
        <w:t>.</w:t>
      </w:r>
      <w:r w:rsidR="007B5B6A" w:rsidRPr="00751C88">
        <w:rPr>
          <w:rFonts w:ascii="Times New Roman" w:hAnsi="Times New Roman"/>
          <w:b/>
          <w:i/>
          <w:sz w:val="28"/>
          <w:szCs w:val="28"/>
        </w:rPr>
        <w:t xml:space="preserve"> Проведена экспертиза проектов новых муниципальных программ, в т. ч.</w:t>
      </w:r>
      <w:r w:rsidR="006E641F">
        <w:rPr>
          <w:rFonts w:ascii="Times New Roman" w:hAnsi="Times New Roman"/>
          <w:b/>
          <w:i/>
          <w:sz w:val="28"/>
          <w:szCs w:val="28"/>
        </w:rPr>
        <w:t>:</w:t>
      </w:r>
      <w:bookmarkStart w:id="0" w:name="_GoBack"/>
      <w:bookmarkEnd w:id="0"/>
      <w:r w:rsidR="007B5B6A" w:rsidRPr="00751C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3786" w:rsidRPr="00CC3786" w:rsidRDefault="001842B9" w:rsidP="00CC378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86">
        <w:rPr>
          <w:rFonts w:ascii="Times New Roman" w:eastAsia="Times New Roman" w:hAnsi="Times New Roman"/>
          <w:b/>
          <w:sz w:val="28"/>
          <w:szCs w:val="28"/>
          <w:lang w:eastAsia="ru-RU"/>
        </w:rPr>
        <w:t>- «Улучшения условий и охраны труда в муниципальном образовании «город Свирск» на 2021-2025 годы»</w:t>
      </w:r>
      <w:r w:rsidR="00CC3786" w:rsidRPr="00CC378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C3786" w:rsidRPr="00CC3786">
        <w:t xml:space="preserve"> </w:t>
      </w:r>
      <w:r w:rsidR="00CC3786" w:rsidRPr="00CC3786">
        <w:rPr>
          <w:rFonts w:ascii="Times New Roman" w:hAnsi="Times New Roman"/>
          <w:sz w:val="28"/>
          <w:szCs w:val="28"/>
        </w:rPr>
        <w:t xml:space="preserve">Проект Программы разработан взамен действующей муниципальной программы «Улучшения условий и охраны труда в муниципальном образовании «город Свирск» на 2016-2020 годы», срок действия которой заканчивается в 2020 году. Рассмотрев проект программы </w:t>
      </w:r>
      <w:r w:rsidR="00CC3786" w:rsidRPr="00CC3786">
        <w:rPr>
          <w:rFonts w:ascii="Times New Roman" w:eastAsia="Times New Roman" w:hAnsi="Times New Roman"/>
          <w:sz w:val="28"/>
          <w:szCs w:val="28"/>
          <w:lang w:eastAsia="ru-RU"/>
        </w:rPr>
        <w:t>КСП г. Свирска предло</w:t>
      </w:r>
      <w:r w:rsidR="00CC3786">
        <w:rPr>
          <w:rFonts w:ascii="Times New Roman" w:eastAsia="Times New Roman" w:hAnsi="Times New Roman"/>
          <w:sz w:val="28"/>
          <w:szCs w:val="28"/>
          <w:lang w:eastAsia="ru-RU"/>
        </w:rPr>
        <w:t>жила</w:t>
      </w:r>
      <w:r w:rsidR="00CC3786" w:rsidRPr="00CC37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Разработчику привести Программу в </w:t>
      </w:r>
      <w:r w:rsidR="00CC3786" w:rsidRPr="00CC3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с требованиями Порядка № 659 (исключить лишние разделы в Паспорте Программы).</w:t>
      </w:r>
    </w:p>
    <w:p w:rsidR="00562985" w:rsidRDefault="00CC3786" w:rsidP="00562985">
      <w:pPr>
        <w:rPr>
          <w:rFonts w:ascii="Times New Roman" w:hAnsi="Times New Roman"/>
          <w:sz w:val="28"/>
          <w:szCs w:val="28"/>
        </w:rPr>
      </w:pPr>
      <w:r w:rsidRPr="00CC37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42B9" w:rsidRPr="00CC3786">
        <w:rPr>
          <w:rFonts w:ascii="Times New Roman" w:eastAsia="Times New Roman" w:hAnsi="Times New Roman"/>
          <w:b/>
          <w:sz w:val="28"/>
          <w:szCs w:val="28"/>
          <w:lang w:eastAsia="ru-RU"/>
        </w:rPr>
        <w:t>- «Содействие развитию туризма в городе Свирске на 2021-2025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C3786">
        <w:rPr>
          <w:sz w:val="28"/>
          <w:szCs w:val="28"/>
        </w:rPr>
        <w:t xml:space="preserve"> </w:t>
      </w:r>
      <w:r w:rsidRPr="00CC3786">
        <w:rPr>
          <w:rFonts w:ascii="Times New Roman" w:hAnsi="Times New Roman"/>
          <w:sz w:val="28"/>
          <w:szCs w:val="28"/>
        </w:rPr>
        <w:t xml:space="preserve">Проект Программы разработан взамен действующей муниципальной программы «Содействие развитию туризма в городе Свирске на 2015-2020 годы», срок действия которой заканчивается в 2020 году. </w:t>
      </w:r>
      <w:r w:rsidR="00562985" w:rsidRPr="00562985">
        <w:rPr>
          <w:rFonts w:ascii="Times New Roman" w:hAnsi="Times New Roman"/>
          <w:sz w:val="28"/>
          <w:szCs w:val="28"/>
        </w:rPr>
        <w:t>Рассмотрев проект программы КСП г. Свирска предложила Разработчику привести Программу в соответствие с требованиями Порядка № 659 и повторно направить Программу для проведения экспертизы.</w:t>
      </w:r>
    </w:p>
    <w:p w:rsidR="001842B9" w:rsidRPr="00562985" w:rsidRDefault="00562985" w:rsidP="0056298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устранения недостатков проект программы представлен на </w:t>
      </w:r>
      <w:r w:rsidR="001842B9">
        <w:rPr>
          <w:rFonts w:ascii="Times New Roman" w:eastAsia="Times New Roman" w:hAnsi="Times New Roman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84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2B9" w:rsidRPr="001842B9">
        <w:rPr>
          <w:rFonts w:ascii="Times New Roman" w:eastAsia="Times New Roman" w:hAnsi="Times New Roman"/>
          <w:sz w:val="28"/>
          <w:szCs w:val="28"/>
          <w:lang w:eastAsia="ru-RU"/>
        </w:rPr>
        <w:t>повторно</w:t>
      </w:r>
      <w:r w:rsidR="001842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2985">
        <w:t xml:space="preserve"> </w:t>
      </w:r>
      <w:r w:rsidRPr="005629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муниципальной программы,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</w:t>
      </w:r>
      <w:r w:rsidRPr="00562985">
        <w:rPr>
          <w:rFonts w:ascii="Times New Roman" w:eastAsia="Times New Roman" w:hAnsi="Times New Roman"/>
          <w:sz w:val="28"/>
          <w:szCs w:val="28"/>
          <w:lang w:eastAsia="ru-RU"/>
        </w:rPr>
        <w:t>п.24 Порядка № 659, размещен на официальном сайте города Свирска в информационно-телекоммуникационной сети «Интернет», что позволяет проведение публичного обсуждения.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985">
        <w:rPr>
          <w:rFonts w:ascii="Times New Roman" w:eastAsia="Times New Roman" w:hAnsi="Times New Roman"/>
          <w:sz w:val="28"/>
          <w:szCs w:val="28"/>
          <w:lang w:eastAsia="ru-RU"/>
        </w:rPr>
        <w:t>До утверждения Программы, Разработчиком, выполнены организационные процедуры, в т. ч. согласование с экономическим отделом, комитетом по финансам, юридическим отделом администрации. Раздел 2 текстовой части муниципальной программы «Характеристика текущего состояния сферы реализации муниципальной программы» содержит сведений о ранее действующих в рассматриваемой сфере программах. Паспорт Программы включает в себя все разделы, предусмотренные Порядком № 659.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9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и ожидаемые конечные результаты муниципальной программы приведены в соответствие с требованиями Порядком № 659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2985">
        <w:rPr>
          <w:rFonts w:ascii="Times New Roman" w:eastAsia="Times New Roman" w:hAnsi="Times New Roman"/>
          <w:sz w:val="28"/>
          <w:szCs w:val="28"/>
          <w:lang w:eastAsia="ru-RU"/>
        </w:rPr>
        <w:t xml:space="preserve"> т. е. являются измеримыми, непосредственно зависят от реализации цели и решения задач муниципальной программы.</w:t>
      </w:r>
    </w:p>
    <w:p w:rsidR="001842B9" w:rsidRPr="001842B9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B9" w:rsidRPr="001842B9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B9" w:rsidRPr="001842B9" w:rsidRDefault="001842B9" w:rsidP="001842B9">
      <w:pPr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2B9" w:rsidRPr="001842B9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405A9"/>
    <w:rsid w:val="00047D9D"/>
    <w:rsid w:val="0006773F"/>
    <w:rsid w:val="000726DC"/>
    <w:rsid w:val="00075492"/>
    <w:rsid w:val="000F6935"/>
    <w:rsid w:val="00100A6A"/>
    <w:rsid w:val="0010473F"/>
    <w:rsid w:val="00126CD8"/>
    <w:rsid w:val="00127004"/>
    <w:rsid w:val="001359E6"/>
    <w:rsid w:val="0014262D"/>
    <w:rsid w:val="001842B9"/>
    <w:rsid w:val="001862E8"/>
    <w:rsid w:val="001915FD"/>
    <w:rsid w:val="001B6ABE"/>
    <w:rsid w:val="001E7679"/>
    <w:rsid w:val="001F56FD"/>
    <w:rsid w:val="00247CC7"/>
    <w:rsid w:val="00294F84"/>
    <w:rsid w:val="002C25A1"/>
    <w:rsid w:val="002F310F"/>
    <w:rsid w:val="003119D6"/>
    <w:rsid w:val="00354EC8"/>
    <w:rsid w:val="003D0A47"/>
    <w:rsid w:val="003E5446"/>
    <w:rsid w:val="003E5AB3"/>
    <w:rsid w:val="004048A6"/>
    <w:rsid w:val="004406FF"/>
    <w:rsid w:val="00477FE2"/>
    <w:rsid w:val="004B693A"/>
    <w:rsid w:val="004F5A81"/>
    <w:rsid w:val="00547CAD"/>
    <w:rsid w:val="00556519"/>
    <w:rsid w:val="00562985"/>
    <w:rsid w:val="00562DF4"/>
    <w:rsid w:val="005D51BE"/>
    <w:rsid w:val="005F40E7"/>
    <w:rsid w:val="006079BE"/>
    <w:rsid w:val="00627B92"/>
    <w:rsid w:val="00635CFE"/>
    <w:rsid w:val="00662EAA"/>
    <w:rsid w:val="00680A95"/>
    <w:rsid w:val="006C51AC"/>
    <w:rsid w:val="006D127B"/>
    <w:rsid w:val="006E641F"/>
    <w:rsid w:val="00703342"/>
    <w:rsid w:val="00751C88"/>
    <w:rsid w:val="007B5B6A"/>
    <w:rsid w:val="007D05E4"/>
    <w:rsid w:val="007D378D"/>
    <w:rsid w:val="007D6AD7"/>
    <w:rsid w:val="00815779"/>
    <w:rsid w:val="00843116"/>
    <w:rsid w:val="00851C26"/>
    <w:rsid w:val="008540C6"/>
    <w:rsid w:val="008558B0"/>
    <w:rsid w:val="008736C5"/>
    <w:rsid w:val="00960E42"/>
    <w:rsid w:val="00966FCC"/>
    <w:rsid w:val="00987497"/>
    <w:rsid w:val="00A21E55"/>
    <w:rsid w:val="00A430C3"/>
    <w:rsid w:val="00A96D84"/>
    <w:rsid w:val="00AB778D"/>
    <w:rsid w:val="00B470C1"/>
    <w:rsid w:val="00B71531"/>
    <w:rsid w:val="00B90371"/>
    <w:rsid w:val="00B9118A"/>
    <w:rsid w:val="00BA46EB"/>
    <w:rsid w:val="00BA4786"/>
    <w:rsid w:val="00C07607"/>
    <w:rsid w:val="00C1263B"/>
    <w:rsid w:val="00C173D7"/>
    <w:rsid w:val="00C3116C"/>
    <w:rsid w:val="00C34CC6"/>
    <w:rsid w:val="00C45D56"/>
    <w:rsid w:val="00C60963"/>
    <w:rsid w:val="00C91717"/>
    <w:rsid w:val="00C949F5"/>
    <w:rsid w:val="00CC3786"/>
    <w:rsid w:val="00D16E0D"/>
    <w:rsid w:val="00D4774B"/>
    <w:rsid w:val="00D82323"/>
    <w:rsid w:val="00DA073C"/>
    <w:rsid w:val="00E21445"/>
    <w:rsid w:val="00E218E6"/>
    <w:rsid w:val="00E30A8E"/>
    <w:rsid w:val="00E44562"/>
    <w:rsid w:val="00E93879"/>
    <w:rsid w:val="00ED1231"/>
    <w:rsid w:val="00ED63A1"/>
    <w:rsid w:val="00F07DD6"/>
    <w:rsid w:val="00F4465B"/>
    <w:rsid w:val="00F5289B"/>
    <w:rsid w:val="00F72622"/>
    <w:rsid w:val="00F81937"/>
    <w:rsid w:val="00FA6B99"/>
    <w:rsid w:val="00FB00BA"/>
    <w:rsid w:val="00FC0A0D"/>
    <w:rsid w:val="00FD0A26"/>
    <w:rsid w:val="00FD42A2"/>
    <w:rsid w:val="00FD5CD0"/>
    <w:rsid w:val="00FF3772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CF61"/>
  <w15:docId w15:val="{79A4E81A-8934-4B87-AE4B-9928B5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16</cp:revision>
  <dcterms:created xsi:type="dcterms:W3CDTF">2020-10-06T01:11:00Z</dcterms:created>
  <dcterms:modified xsi:type="dcterms:W3CDTF">2021-02-01T01:54:00Z</dcterms:modified>
</cp:coreProperties>
</file>