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</w:t>
      </w:r>
      <w:r w:rsidR="00A91D6B">
        <w:rPr>
          <w:sz w:val="28"/>
          <w:szCs w:val="28"/>
        </w:rPr>
        <w:t>Восточная</w:t>
      </w:r>
      <w:r>
        <w:rPr>
          <w:sz w:val="28"/>
          <w:szCs w:val="28"/>
        </w:rPr>
        <w:t xml:space="preserve">, </w:t>
      </w:r>
      <w:r w:rsidR="00A91D6B">
        <w:rPr>
          <w:sz w:val="28"/>
          <w:szCs w:val="28"/>
        </w:rPr>
        <w:t>6-2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</w:t>
      </w:r>
      <w:proofErr w:type="spellStart"/>
      <w:r>
        <w:rPr>
          <w:sz w:val="28"/>
          <w:szCs w:val="28"/>
        </w:rPr>
        <w:t>г.Свирск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ул.Молодёжная</w:t>
      </w:r>
      <w:proofErr w:type="spellEnd"/>
      <w:r>
        <w:rPr>
          <w:sz w:val="28"/>
          <w:szCs w:val="28"/>
        </w:rPr>
        <w:t>, д.6/А,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Время проведения: </w:t>
      </w:r>
      <w:r w:rsidR="00A91D6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91D6B">
        <w:rPr>
          <w:sz w:val="28"/>
          <w:szCs w:val="28"/>
        </w:rPr>
        <w:t>апреля</w:t>
      </w:r>
      <w:r w:rsidR="00DA46D3">
        <w:rPr>
          <w:sz w:val="28"/>
          <w:szCs w:val="28"/>
        </w:rPr>
        <w:t xml:space="preserve"> 202</w:t>
      </w:r>
      <w:r w:rsidR="00A91D6B">
        <w:rPr>
          <w:sz w:val="28"/>
          <w:szCs w:val="28"/>
        </w:rPr>
        <w:t>2</w:t>
      </w:r>
      <w:r w:rsidR="00DA46D3">
        <w:rPr>
          <w:sz w:val="28"/>
          <w:szCs w:val="28"/>
        </w:rPr>
        <w:t xml:space="preserve"> года, 17.3</w:t>
      </w:r>
      <w:r>
        <w:rPr>
          <w:sz w:val="28"/>
          <w:szCs w:val="28"/>
        </w:rPr>
        <w:t>0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551B78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A91D6B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A91D6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91D6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91D6B">
        <w:rPr>
          <w:sz w:val="28"/>
          <w:szCs w:val="28"/>
        </w:rPr>
        <w:t>211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</w:t>
      </w:r>
      <w:r w:rsidR="00A91D6B">
        <w:rPr>
          <w:sz w:val="28"/>
          <w:szCs w:val="28"/>
        </w:rPr>
        <w:t>Восточная</w:t>
      </w:r>
      <w:r>
        <w:rPr>
          <w:sz w:val="28"/>
          <w:szCs w:val="28"/>
        </w:rPr>
        <w:t xml:space="preserve">, </w:t>
      </w:r>
      <w:r w:rsidR="00A91D6B">
        <w:rPr>
          <w:sz w:val="28"/>
          <w:szCs w:val="28"/>
        </w:rPr>
        <w:t>6-2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Информация о проведении публичных слушаний опубликована в официальном источнике газета Свирская энергия от </w:t>
      </w:r>
      <w:r w:rsidR="00A91D6B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="00A91D6B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202</w:t>
      </w:r>
      <w:r w:rsidR="00A91D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 № </w:t>
      </w:r>
      <w:r w:rsidR="00A91D6B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(5</w:t>
      </w:r>
      <w:r w:rsidR="00A91D6B">
        <w:rPr>
          <w:sz w:val="28"/>
          <w:szCs w:val="28"/>
          <w:u w:val="single"/>
        </w:rPr>
        <w:t>72</w:t>
      </w:r>
      <w:r>
        <w:rPr>
          <w:sz w:val="28"/>
          <w:szCs w:val="28"/>
          <w:u w:val="single"/>
        </w:rPr>
        <w:t xml:space="preserve">)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</w:t>
      </w:r>
      <w:r w:rsidR="003921EA">
        <w:rPr>
          <w:sz w:val="28"/>
          <w:szCs w:val="28"/>
        </w:rPr>
        <w:t>Телидис Е.О.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5AAF" w:rsidRPr="00345AAF">
        <w:rPr>
          <w:sz w:val="28"/>
          <w:szCs w:val="28"/>
        </w:rPr>
        <w:t xml:space="preserve">Изложение обоснований по вопросу предоставления разрешения на условно разрешенный вид использования земельного участка </w:t>
      </w:r>
      <w:r w:rsidR="007E6874">
        <w:rPr>
          <w:sz w:val="28"/>
          <w:szCs w:val="28"/>
        </w:rPr>
        <w:t>в</w:t>
      </w:r>
      <w:r w:rsidR="00345AAF" w:rsidRPr="00345AAF">
        <w:rPr>
          <w:sz w:val="28"/>
          <w:szCs w:val="28"/>
        </w:rPr>
        <w:t xml:space="preserve"> кадастров</w:t>
      </w:r>
      <w:r w:rsidR="007E6874">
        <w:rPr>
          <w:sz w:val="28"/>
          <w:szCs w:val="28"/>
        </w:rPr>
        <w:t>ом</w:t>
      </w:r>
      <w:r w:rsidR="00345AAF" w:rsidRPr="00345AAF">
        <w:rPr>
          <w:sz w:val="28"/>
          <w:szCs w:val="28"/>
        </w:rPr>
        <w:t xml:space="preserve"> </w:t>
      </w:r>
      <w:r w:rsidR="007E6874">
        <w:rPr>
          <w:sz w:val="28"/>
          <w:szCs w:val="28"/>
        </w:rPr>
        <w:t>квартале</w:t>
      </w:r>
      <w:r w:rsidR="00345AAF" w:rsidRPr="00345AAF">
        <w:rPr>
          <w:sz w:val="28"/>
          <w:szCs w:val="28"/>
        </w:rPr>
        <w:t xml:space="preserve"> 38:</w:t>
      </w:r>
      <w:proofErr w:type="gramStart"/>
      <w:r w:rsidR="00345AAF" w:rsidRPr="00345AAF">
        <w:rPr>
          <w:sz w:val="28"/>
          <w:szCs w:val="28"/>
        </w:rPr>
        <w:t>33:0201</w:t>
      </w:r>
      <w:r w:rsidR="00A91D6B">
        <w:rPr>
          <w:sz w:val="28"/>
          <w:szCs w:val="28"/>
        </w:rPr>
        <w:t>04</w:t>
      </w:r>
      <w:r w:rsidR="00345AAF" w:rsidRPr="00345AAF">
        <w:rPr>
          <w:sz w:val="28"/>
          <w:szCs w:val="28"/>
        </w:rPr>
        <w:t>:,</w:t>
      </w:r>
      <w:proofErr w:type="gramEnd"/>
      <w:r w:rsidR="00345AAF" w:rsidRPr="00345AAF">
        <w:rPr>
          <w:sz w:val="28"/>
          <w:szCs w:val="28"/>
        </w:rPr>
        <w:t xml:space="preserve"> площадью </w:t>
      </w:r>
      <w:r w:rsidR="00A91D6B">
        <w:rPr>
          <w:sz w:val="28"/>
          <w:szCs w:val="28"/>
        </w:rPr>
        <w:t>787</w:t>
      </w:r>
      <w:r w:rsidR="00345AAF" w:rsidRPr="00345AAF">
        <w:rPr>
          <w:sz w:val="28"/>
          <w:szCs w:val="28"/>
        </w:rPr>
        <w:t xml:space="preserve"> </w:t>
      </w:r>
      <w:proofErr w:type="spellStart"/>
      <w:r w:rsidR="00345AAF" w:rsidRPr="00345AAF">
        <w:rPr>
          <w:sz w:val="28"/>
          <w:szCs w:val="28"/>
        </w:rPr>
        <w:t>кв.м</w:t>
      </w:r>
      <w:proofErr w:type="spellEnd"/>
      <w:r w:rsidR="00345AAF" w:rsidRPr="00345AAF">
        <w:rPr>
          <w:sz w:val="28"/>
          <w:szCs w:val="28"/>
        </w:rPr>
        <w:t xml:space="preserve">, расположенного по адресу: Российская Федерация, Иркутская область, г. Свирск, ул. </w:t>
      </w:r>
      <w:r w:rsidR="00A91D6B">
        <w:rPr>
          <w:sz w:val="28"/>
          <w:szCs w:val="28"/>
        </w:rPr>
        <w:t>Восточная</w:t>
      </w:r>
      <w:r w:rsidR="00345AAF" w:rsidRPr="00345AAF">
        <w:rPr>
          <w:sz w:val="28"/>
          <w:szCs w:val="28"/>
        </w:rPr>
        <w:t xml:space="preserve">, </w:t>
      </w:r>
      <w:r w:rsidR="00A91D6B">
        <w:rPr>
          <w:sz w:val="28"/>
          <w:szCs w:val="28"/>
        </w:rPr>
        <w:t>6-2</w:t>
      </w:r>
      <w:r w:rsidR="00345AAF" w:rsidRPr="00345AAF">
        <w:rPr>
          <w:sz w:val="28"/>
          <w:szCs w:val="28"/>
        </w:rPr>
        <w:t xml:space="preserve"> – заместитель мэра города – председатель </w:t>
      </w:r>
      <w:r w:rsidR="00551B78">
        <w:rPr>
          <w:sz w:val="28"/>
          <w:szCs w:val="28"/>
        </w:rPr>
        <w:t>к</w:t>
      </w:r>
      <w:r w:rsidR="00980DBA">
        <w:rPr>
          <w:sz w:val="28"/>
          <w:szCs w:val="28"/>
        </w:rPr>
        <w:t>омитета по жизнеобеспечению</w:t>
      </w:r>
      <w:r w:rsidR="00345AAF" w:rsidRPr="00345AAF">
        <w:rPr>
          <w:sz w:val="28"/>
          <w:szCs w:val="28"/>
        </w:rPr>
        <w:t xml:space="preserve"> </w:t>
      </w:r>
      <w:proofErr w:type="spellStart"/>
      <w:r w:rsidR="00345AAF" w:rsidRPr="00345AAF">
        <w:rPr>
          <w:sz w:val="28"/>
          <w:szCs w:val="28"/>
        </w:rPr>
        <w:t>Махонькин</w:t>
      </w:r>
      <w:proofErr w:type="spellEnd"/>
      <w:r w:rsidR="00345AAF" w:rsidRPr="00345AAF">
        <w:rPr>
          <w:sz w:val="28"/>
          <w:szCs w:val="28"/>
        </w:rPr>
        <w:t xml:space="preserve"> Д.И.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</w:t>
      </w:r>
      <w:r w:rsidR="00345AAF" w:rsidRPr="00345AAF">
        <w:rPr>
          <w:color w:val="000000"/>
          <w:sz w:val="28"/>
          <w:szCs w:val="28"/>
        </w:rPr>
        <w:t>земельный участок по адресу: Иркутская о</w:t>
      </w:r>
      <w:r w:rsidR="003921EA">
        <w:rPr>
          <w:color w:val="000000"/>
          <w:sz w:val="28"/>
          <w:szCs w:val="28"/>
        </w:rPr>
        <w:t>бласть, г. </w:t>
      </w:r>
      <w:r w:rsidR="00345AAF" w:rsidRPr="00345AAF">
        <w:rPr>
          <w:color w:val="000000"/>
          <w:sz w:val="28"/>
          <w:szCs w:val="28"/>
        </w:rPr>
        <w:t xml:space="preserve">Свирск, ул. </w:t>
      </w:r>
      <w:r w:rsidR="00AF3297">
        <w:rPr>
          <w:color w:val="000000"/>
          <w:sz w:val="28"/>
          <w:szCs w:val="28"/>
        </w:rPr>
        <w:t>Восточная</w:t>
      </w:r>
      <w:bookmarkStart w:id="0" w:name="_GoBack"/>
      <w:bookmarkEnd w:id="0"/>
      <w:r w:rsidR="00345AAF" w:rsidRPr="00345AAF">
        <w:rPr>
          <w:color w:val="000000"/>
          <w:sz w:val="28"/>
          <w:szCs w:val="28"/>
        </w:rPr>
        <w:t>,</w:t>
      </w:r>
      <w:r w:rsidR="003921EA">
        <w:rPr>
          <w:color w:val="000000"/>
          <w:sz w:val="28"/>
          <w:szCs w:val="28"/>
        </w:rPr>
        <w:t xml:space="preserve"> </w:t>
      </w:r>
      <w:r w:rsidR="00A91D6B">
        <w:rPr>
          <w:color w:val="000000"/>
          <w:sz w:val="28"/>
          <w:szCs w:val="28"/>
        </w:rPr>
        <w:t>6-2</w:t>
      </w:r>
      <w:r w:rsidR="00345AAF" w:rsidRPr="00345AAF">
        <w:rPr>
          <w:color w:val="000000"/>
          <w:sz w:val="28"/>
          <w:szCs w:val="28"/>
        </w:rPr>
        <w:t xml:space="preserve">, площадью </w:t>
      </w:r>
      <w:r w:rsidR="00A91D6B">
        <w:rPr>
          <w:color w:val="000000"/>
          <w:sz w:val="28"/>
          <w:szCs w:val="28"/>
        </w:rPr>
        <w:t>787</w:t>
      </w:r>
      <w:r w:rsidR="00345AAF" w:rsidRPr="00345AAF">
        <w:rPr>
          <w:color w:val="000000"/>
          <w:sz w:val="28"/>
          <w:szCs w:val="28"/>
        </w:rPr>
        <w:t xml:space="preserve"> </w:t>
      </w:r>
      <w:proofErr w:type="spellStart"/>
      <w:r w:rsidR="00345AAF" w:rsidRPr="00345AAF">
        <w:rPr>
          <w:color w:val="000000"/>
          <w:sz w:val="28"/>
          <w:szCs w:val="28"/>
        </w:rPr>
        <w:t>кв.м</w:t>
      </w:r>
      <w:proofErr w:type="spellEnd"/>
      <w:r w:rsidR="00345AAF" w:rsidRPr="00345AAF">
        <w:rPr>
          <w:color w:val="000000"/>
          <w:sz w:val="28"/>
          <w:szCs w:val="28"/>
        </w:rPr>
        <w:t xml:space="preserve">., расположен в территориальной зоне застройки индивидуальными жилыми домами </w:t>
      </w:r>
      <w:r w:rsidR="00345AAF" w:rsidRPr="00345AAF">
        <w:rPr>
          <w:b/>
          <w:color w:val="000000"/>
          <w:sz w:val="28"/>
          <w:szCs w:val="28"/>
        </w:rPr>
        <w:t>(Ж3-101).</w:t>
      </w:r>
    </w:p>
    <w:p w:rsidR="00345AAF" w:rsidRDefault="00345AAF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345AAF">
        <w:trPr>
          <w:trHeight w:val="255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Для индивидуального жилищного строительства 2.1;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Для ведения личного подсобного хозяйства (приусадебный земельный участок) 2.2;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Дошкольное, начальное и среднее общее образование 3.5.1.;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Предоставление коммунальных услуг 3.1.1.;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Земельные участки (территории) общего пользования 12.0.;</w:t>
            </w:r>
          </w:p>
        </w:tc>
      </w:tr>
      <w:tr w:rsidR="00345AAF">
        <w:trPr>
          <w:trHeight w:val="112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Виды разрешенного использования, предусмотренные статьей 42 Правил землепользования и застройки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251F86" w:rsidRPr="00251F86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«</w:t>
      </w:r>
      <w:r w:rsidR="00251F86" w:rsidRPr="00251F86">
        <w:rPr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>»</w:t>
      </w:r>
      <w:r w:rsidR="000B0273" w:rsidRPr="000B0273">
        <w:rPr>
          <w:color w:val="000000"/>
          <w:sz w:val="28"/>
          <w:szCs w:val="28"/>
        </w:rPr>
        <w:t xml:space="preserve"> </w:t>
      </w:r>
      <w:r w:rsidR="000B0273">
        <w:rPr>
          <w:color w:val="000000"/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 xml:space="preserve">в кадастровом квартале </w:t>
      </w:r>
      <w:r>
        <w:rPr>
          <w:sz w:val="28"/>
          <w:szCs w:val="28"/>
        </w:rPr>
        <w:t>38:33:0201</w:t>
      </w:r>
      <w:r w:rsidR="00A91D6B">
        <w:rPr>
          <w:sz w:val="28"/>
          <w:szCs w:val="28"/>
        </w:rPr>
        <w:t>04</w:t>
      </w:r>
      <w:r>
        <w:rPr>
          <w:sz w:val="28"/>
          <w:szCs w:val="28"/>
        </w:rPr>
        <w:t xml:space="preserve">, площадью </w:t>
      </w:r>
      <w:r w:rsidR="00A91D6B">
        <w:rPr>
          <w:sz w:val="28"/>
          <w:szCs w:val="28"/>
        </w:rPr>
        <w:t>787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</w:t>
      </w:r>
      <w:r w:rsidR="00CF11A0">
        <w:rPr>
          <w:sz w:val="28"/>
          <w:szCs w:val="28"/>
        </w:rPr>
        <w:t>кутская область, г. </w:t>
      </w:r>
      <w:r w:rsidR="00345AAF">
        <w:rPr>
          <w:sz w:val="28"/>
          <w:szCs w:val="28"/>
        </w:rPr>
        <w:t>Свирск, ул. </w:t>
      </w:r>
      <w:r w:rsidR="00A91D6B">
        <w:rPr>
          <w:sz w:val="28"/>
          <w:szCs w:val="28"/>
        </w:rPr>
        <w:t>Восточная</w:t>
      </w:r>
      <w:r>
        <w:rPr>
          <w:sz w:val="28"/>
          <w:szCs w:val="28"/>
        </w:rPr>
        <w:t xml:space="preserve">, </w:t>
      </w:r>
      <w:r w:rsidR="00A91D6B">
        <w:rPr>
          <w:sz w:val="28"/>
          <w:szCs w:val="28"/>
        </w:rPr>
        <w:t>6-2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551B78">
        <w:rPr>
          <w:color w:val="000000"/>
          <w:sz w:val="28"/>
          <w:szCs w:val="28"/>
        </w:rPr>
        <w:t>12</w:t>
      </w:r>
      <w:r w:rsidR="009D2081" w:rsidRPr="009D2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предоставление разрешения на условно разрешенный вид использования «</w:t>
      </w:r>
      <w:r w:rsidR="00251F86">
        <w:rPr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980DBA">
        <w:rPr>
          <w:sz w:val="28"/>
          <w:szCs w:val="28"/>
        </w:rPr>
        <w:t>04</w:t>
      </w:r>
      <w:r>
        <w:rPr>
          <w:sz w:val="28"/>
          <w:szCs w:val="28"/>
        </w:rPr>
        <w:t xml:space="preserve">, площадью </w:t>
      </w:r>
      <w:r w:rsidR="00980DBA">
        <w:rPr>
          <w:sz w:val="28"/>
          <w:szCs w:val="28"/>
        </w:rPr>
        <w:t>787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</w:t>
      </w:r>
      <w:r w:rsidR="00980DBA">
        <w:rPr>
          <w:sz w:val="28"/>
          <w:szCs w:val="28"/>
        </w:rPr>
        <w:t>Восточная</w:t>
      </w:r>
      <w:r>
        <w:rPr>
          <w:sz w:val="28"/>
          <w:szCs w:val="28"/>
        </w:rPr>
        <w:t xml:space="preserve">, </w:t>
      </w:r>
      <w:r w:rsidR="00980DBA">
        <w:rPr>
          <w:sz w:val="28"/>
          <w:szCs w:val="28"/>
        </w:rPr>
        <w:t>6-2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EA">
        <w:rPr>
          <w:sz w:val="28"/>
          <w:szCs w:val="28"/>
        </w:rPr>
        <w:t xml:space="preserve">               Е</w:t>
      </w:r>
      <w:r>
        <w:rPr>
          <w:sz w:val="28"/>
          <w:szCs w:val="28"/>
        </w:rPr>
        <w:t>.</w:t>
      </w:r>
      <w:r w:rsidR="003921EA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3921EA">
        <w:rPr>
          <w:sz w:val="28"/>
          <w:szCs w:val="28"/>
        </w:rPr>
        <w:t>Телидис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76" w:rsidRDefault="00A94876">
      <w:r>
        <w:separator/>
      </w:r>
    </w:p>
  </w:endnote>
  <w:endnote w:type="continuationSeparator" w:id="0">
    <w:p w:rsidR="00A94876" w:rsidRDefault="00A9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76" w:rsidRDefault="00A94876">
      <w:r>
        <w:separator/>
      </w:r>
    </w:p>
  </w:footnote>
  <w:footnote w:type="continuationSeparator" w:id="0">
    <w:p w:rsidR="00A94876" w:rsidRDefault="00A9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D"/>
    <w:rsid w:val="000B0273"/>
    <w:rsid w:val="001B691A"/>
    <w:rsid w:val="001B7824"/>
    <w:rsid w:val="00251F86"/>
    <w:rsid w:val="00312419"/>
    <w:rsid w:val="00345AAF"/>
    <w:rsid w:val="0035238D"/>
    <w:rsid w:val="003921EA"/>
    <w:rsid w:val="003F7F1D"/>
    <w:rsid w:val="005370F8"/>
    <w:rsid w:val="00551B78"/>
    <w:rsid w:val="00601117"/>
    <w:rsid w:val="00772D13"/>
    <w:rsid w:val="007E6874"/>
    <w:rsid w:val="00872155"/>
    <w:rsid w:val="009551D0"/>
    <w:rsid w:val="00980DBA"/>
    <w:rsid w:val="009D2081"/>
    <w:rsid w:val="00A91D6B"/>
    <w:rsid w:val="00A94876"/>
    <w:rsid w:val="00AF3297"/>
    <w:rsid w:val="00C438C8"/>
    <w:rsid w:val="00C82A3E"/>
    <w:rsid w:val="00CF11A0"/>
    <w:rsid w:val="00D07B5C"/>
    <w:rsid w:val="00DA46D3"/>
    <w:rsid w:val="00EB376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6BBB"/>
  <w15:docId w15:val="{8CA0A61B-A43F-44B2-B6B0-FE0FE785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31AB-85B3-4565-A556-37BFB265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Теледис Е</cp:lastModifiedBy>
  <cp:revision>4</cp:revision>
  <dcterms:created xsi:type="dcterms:W3CDTF">2022-04-12T01:22:00Z</dcterms:created>
  <dcterms:modified xsi:type="dcterms:W3CDTF">2022-04-12T08:02:00Z</dcterms:modified>
</cp:coreProperties>
</file>