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1617D">
        <w:rPr>
          <w:rFonts w:ascii="Times New Roman" w:hAnsi="Times New Roman" w:cs="Times New Roman"/>
          <w:sz w:val="32"/>
          <w:szCs w:val="28"/>
        </w:rPr>
        <w:t>РОССИЙСКАЯ ФЕДЕРАЦИЯ</w:t>
      </w: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617D">
        <w:rPr>
          <w:rFonts w:ascii="Times New Roman" w:hAnsi="Times New Roman" w:cs="Times New Roman"/>
          <w:b/>
          <w:bCs/>
          <w:sz w:val="32"/>
          <w:szCs w:val="28"/>
        </w:rPr>
        <w:t xml:space="preserve">А Д М И Н И С Т </w:t>
      </w:r>
      <w:proofErr w:type="gramStart"/>
      <w:r w:rsidRPr="00F1617D">
        <w:rPr>
          <w:rFonts w:ascii="Times New Roman" w:hAnsi="Times New Roman" w:cs="Times New Roman"/>
          <w:b/>
          <w:bCs/>
          <w:sz w:val="32"/>
          <w:szCs w:val="28"/>
        </w:rPr>
        <w:t>Р</w:t>
      </w:r>
      <w:proofErr w:type="gramEnd"/>
      <w:r w:rsidRPr="00F1617D">
        <w:rPr>
          <w:rFonts w:ascii="Times New Roman" w:hAnsi="Times New Roman" w:cs="Times New Roman"/>
          <w:b/>
          <w:bCs/>
          <w:sz w:val="32"/>
          <w:szCs w:val="28"/>
        </w:rPr>
        <w:t xml:space="preserve"> А Ц И Я</w:t>
      </w: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proofErr w:type="gramStart"/>
      <w:r w:rsidRPr="00F1617D">
        <w:rPr>
          <w:rFonts w:ascii="Times New Roman" w:hAnsi="Times New Roman" w:cs="Times New Roman"/>
          <w:b/>
          <w:bCs/>
          <w:sz w:val="32"/>
          <w:szCs w:val="28"/>
        </w:rPr>
        <w:t>П</w:t>
      </w:r>
      <w:proofErr w:type="gramEnd"/>
      <w:r w:rsidRPr="00F1617D">
        <w:rPr>
          <w:rFonts w:ascii="Times New Roman" w:hAnsi="Times New Roman" w:cs="Times New Roman"/>
          <w:b/>
          <w:bCs/>
          <w:sz w:val="32"/>
          <w:szCs w:val="28"/>
        </w:rPr>
        <w:t xml:space="preserve"> О С Т А Н О В Л Е Н И Е</w:t>
      </w:r>
    </w:p>
    <w:p w:rsidR="00973649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3649" w:rsidRPr="00F1617D" w:rsidRDefault="00F22912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«15» апреля </w:t>
      </w:r>
      <w:r w:rsidR="0097364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E75F4">
        <w:rPr>
          <w:rFonts w:ascii="Times New Roman" w:hAnsi="Times New Roman" w:cs="Times New Roman"/>
          <w:bCs/>
          <w:sz w:val="28"/>
          <w:szCs w:val="28"/>
        </w:rPr>
        <w:t>9</w:t>
      </w:r>
      <w:r w:rsidR="0097364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73649">
        <w:rPr>
          <w:rFonts w:ascii="Times New Roman" w:hAnsi="Times New Roman" w:cs="Times New Roman"/>
          <w:bCs/>
          <w:sz w:val="28"/>
          <w:szCs w:val="28"/>
        </w:rPr>
        <w:tab/>
      </w:r>
      <w:r w:rsidR="00973649">
        <w:rPr>
          <w:rFonts w:ascii="Times New Roman" w:hAnsi="Times New Roman" w:cs="Times New Roman"/>
          <w:bCs/>
          <w:sz w:val="28"/>
          <w:szCs w:val="28"/>
        </w:rPr>
        <w:tab/>
      </w:r>
      <w:r w:rsidR="00973649">
        <w:rPr>
          <w:rFonts w:ascii="Times New Roman" w:hAnsi="Times New Roman" w:cs="Times New Roman"/>
          <w:bCs/>
          <w:sz w:val="28"/>
          <w:szCs w:val="28"/>
        </w:rPr>
        <w:tab/>
      </w:r>
      <w:r w:rsidR="00973649">
        <w:rPr>
          <w:rFonts w:ascii="Times New Roman" w:hAnsi="Times New Roman" w:cs="Times New Roman"/>
          <w:bCs/>
          <w:sz w:val="28"/>
          <w:szCs w:val="28"/>
        </w:rPr>
        <w:tab/>
      </w:r>
      <w:r w:rsidR="00973649">
        <w:rPr>
          <w:rFonts w:ascii="Times New Roman" w:hAnsi="Times New Roman" w:cs="Times New Roman"/>
          <w:bCs/>
          <w:sz w:val="28"/>
          <w:szCs w:val="28"/>
        </w:rPr>
        <w:tab/>
      </w:r>
      <w:r w:rsidR="00973649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sub_1"/>
      <w:r w:rsidR="00973649">
        <w:rPr>
          <w:rFonts w:ascii="Times New Roman" w:hAnsi="Times New Roman" w:cs="Times New Roman"/>
          <w:bCs/>
          <w:sz w:val="28"/>
          <w:szCs w:val="28"/>
        </w:rPr>
        <w:tab/>
      </w:r>
      <w:r w:rsidR="0097364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73649" w:rsidRPr="00F1617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261</w:t>
      </w:r>
    </w:p>
    <w:p w:rsidR="00973649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F1617D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F16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649" w:rsidRPr="00F1617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>программу «Содействие развитию туризма</w:t>
      </w:r>
    </w:p>
    <w:p w:rsidR="00973649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17D">
        <w:rPr>
          <w:rFonts w:ascii="Times New Roman" w:hAnsi="Times New Roman" w:cs="Times New Roman"/>
          <w:sz w:val="28"/>
          <w:szCs w:val="28"/>
        </w:rPr>
        <w:t>в городе Свирске» на 2015-2020 годы</w:t>
      </w:r>
    </w:p>
    <w:p w:rsidR="00FF0FAA" w:rsidRPr="00F1617D" w:rsidRDefault="00FF0FAA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E4B" w:rsidRDefault="00923F20" w:rsidP="00BD0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F75584">
        <w:rPr>
          <w:rFonts w:ascii="Times New Roman" w:hAnsi="Times New Roman" w:cs="Times New Roman"/>
          <w:sz w:val="28"/>
        </w:rPr>
        <w:t>целях приведения муниципальной программы</w:t>
      </w:r>
      <w:r>
        <w:rPr>
          <w:rFonts w:ascii="Times New Roman" w:hAnsi="Times New Roman" w:cs="Times New Roman"/>
          <w:sz w:val="28"/>
        </w:rPr>
        <w:t xml:space="preserve"> «Содействие развитию туризма </w:t>
      </w:r>
      <w:r w:rsidRPr="004A2DF7">
        <w:rPr>
          <w:rFonts w:ascii="Times New Roman" w:hAnsi="Times New Roman" w:cs="Times New Roman"/>
          <w:sz w:val="28"/>
        </w:rPr>
        <w:t>в городе Свирске» на 2015-2020 годы</w:t>
      </w:r>
      <w:r w:rsidR="00466972">
        <w:rPr>
          <w:rFonts w:ascii="Times New Roman" w:hAnsi="Times New Roman" w:cs="Times New Roman"/>
          <w:sz w:val="28"/>
        </w:rPr>
        <w:t xml:space="preserve"> в соответствие</w:t>
      </w:r>
      <w:r w:rsidR="00F75584">
        <w:rPr>
          <w:rFonts w:ascii="Times New Roman" w:hAnsi="Times New Roman" w:cs="Times New Roman"/>
          <w:sz w:val="28"/>
          <w:szCs w:val="28"/>
        </w:rPr>
        <w:t xml:space="preserve"> </w:t>
      </w:r>
      <w:r w:rsidR="00BD1962" w:rsidRPr="00BD1962">
        <w:rPr>
          <w:rFonts w:ascii="Times New Roman" w:hAnsi="Times New Roman" w:cs="Times New Roman"/>
          <w:sz w:val="28"/>
          <w:szCs w:val="28"/>
        </w:rPr>
        <w:t xml:space="preserve">с </w:t>
      </w:r>
      <w:r w:rsidR="00582E8E">
        <w:rPr>
          <w:rFonts w:ascii="Times New Roman" w:hAnsi="Times New Roman" w:cs="Times New Roman"/>
          <w:sz w:val="28"/>
          <w:szCs w:val="28"/>
        </w:rPr>
        <w:br/>
      </w:r>
      <w:r w:rsidR="00BD1962" w:rsidRPr="00BD1962">
        <w:rPr>
          <w:rFonts w:ascii="Times New Roman" w:hAnsi="Times New Roman" w:cs="Times New Roman"/>
          <w:sz w:val="28"/>
          <w:szCs w:val="28"/>
        </w:rPr>
        <w:t>бюджетом муниципального образования «город Свирск»</w:t>
      </w:r>
      <w:r w:rsidR="00F7558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582E8E">
        <w:rPr>
          <w:rFonts w:ascii="Times New Roman" w:hAnsi="Times New Roman" w:cs="Times New Roman"/>
          <w:sz w:val="28"/>
          <w:szCs w:val="28"/>
        </w:rPr>
        <w:br/>
      </w:r>
      <w:r w:rsidR="00F75584">
        <w:rPr>
          <w:rFonts w:ascii="Times New Roman" w:hAnsi="Times New Roman" w:cs="Times New Roman"/>
          <w:sz w:val="28"/>
          <w:szCs w:val="28"/>
        </w:rPr>
        <w:t>статьями 44, 51 Устава муниципального образования «гор</w:t>
      </w:r>
      <w:r w:rsidR="006F22DA">
        <w:rPr>
          <w:rFonts w:ascii="Times New Roman" w:hAnsi="Times New Roman" w:cs="Times New Roman"/>
          <w:sz w:val="28"/>
          <w:szCs w:val="28"/>
        </w:rPr>
        <w:t xml:space="preserve">од Свирск», </w:t>
      </w:r>
      <w:r w:rsidR="00582E8E">
        <w:rPr>
          <w:rFonts w:ascii="Times New Roman" w:hAnsi="Times New Roman" w:cs="Times New Roman"/>
          <w:sz w:val="28"/>
          <w:szCs w:val="28"/>
        </w:rPr>
        <w:br/>
      </w:r>
      <w:r w:rsidR="006F22DA">
        <w:rPr>
          <w:rFonts w:ascii="Times New Roman" w:hAnsi="Times New Roman" w:cs="Times New Roman"/>
          <w:sz w:val="28"/>
          <w:szCs w:val="28"/>
        </w:rPr>
        <w:t>администрация город</w:t>
      </w:r>
      <w:r w:rsidR="00887D62">
        <w:rPr>
          <w:rFonts w:ascii="Times New Roman" w:hAnsi="Times New Roman" w:cs="Times New Roman"/>
          <w:sz w:val="28"/>
          <w:szCs w:val="28"/>
        </w:rPr>
        <w:t>а</w:t>
      </w:r>
    </w:p>
    <w:p w:rsidR="00973649" w:rsidRPr="00F1617D" w:rsidRDefault="00973649" w:rsidP="00BD0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4A3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73649" w:rsidRPr="001F4A31" w:rsidRDefault="00973649" w:rsidP="00BD0E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4A31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«Содействие развитию туризма в городе Свирске» на 2015-2020 годы, утвержденную постановлением администрации города Свирска от 13.10.2014 № 579а (с изменениями </w:t>
      </w:r>
      <w:r w:rsidRPr="001F4A31">
        <w:rPr>
          <w:rFonts w:ascii="Times New Roman" w:hAnsi="Times New Roman" w:cs="Times New Roman"/>
          <w:sz w:val="28"/>
          <w:szCs w:val="28"/>
        </w:rPr>
        <w:br/>
        <w:t xml:space="preserve">от 10.11.2015 № 735, от 06.07.2016 № 481, от 10.01.2017 № 4, от 19.04.2017 </w:t>
      </w:r>
      <w:r w:rsidRPr="001F4A31">
        <w:rPr>
          <w:rFonts w:ascii="Times New Roman" w:hAnsi="Times New Roman" w:cs="Times New Roman"/>
          <w:sz w:val="28"/>
          <w:szCs w:val="28"/>
        </w:rPr>
        <w:br/>
        <w:t>№ 413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71DA" w:rsidRPr="00B671DA">
        <w:rPr>
          <w:rFonts w:ascii="Times New Roman" w:hAnsi="Times New Roman" w:cs="Times New Roman"/>
          <w:sz w:val="28"/>
          <w:szCs w:val="28"/>
        </w:rPr>
        <w:t>от 27.11.2017 № 1003, от 21.03.2018 № 193</w:t>
      </w:r>
      <w:r w:rsidR="00067991">
        <w:rPr>
          <w:rFonts w:ascii="Times New Roman" w:hAnsi="Times New Roman" w:cs="Times New Roman"/>
          <w:sz w:val="28"/>
          <w:szCs w:val="28"/>
        </w:rPr>
        <w:t xml:space="preserve">, от </w:t>
      </w:r>
      <w:r w:rsidR="00067991" w:rsidRPr="00067991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067991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="00067991" w:rsidRPr="00067991">
        <w:rPr>
          <w:rFonts w:ascii="Times New Roman" w:hAnsi="Times New Roman" w:cs="Times New Roman"/>
          <w:color w:val="000000"/>
          <w:sz w:val="28"/>
          <w:szCs w:val="28"/>
        </w:rPr>
        <w:t>2019 № 37</w:t>
      </w:r>
      <w:r w:rsidRPr="001F4A31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414198" w:rsidRPr="00414198" w:rsidRDefault="00414198" w:rsidP="0097364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96E4D" wp14:editId="79893B76">
                <wp:simplePos x="0" y="0"/>
                <wp:positionH relativeFrom="column">
                  <wp:posOffset>-84455</wp:posOffset>
                </wp:positionH>
                <wp:positionV relativeFrom="paragraph">
                  <wp:posOffset>443230</wp:posOffset>
                </wp:positionV>
                <wp:extent cx="190500" cy="29337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12" w:rsidRDefault="00F22912" w:rsidP="009736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34.9pt;width:1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" strokecolor="white [3212]">
                <v:textbox>
                  <w:txbxContent>
                    <w:p w:rsidR="00067991" w:rsidRDefault="00067991" w:rsidP="009736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973649">
        <w:rPr>
          <w:rFonts w:ascii="Times New Roman" w:hAnsi="Times New Roman" w:cs="Times New Roman"/>
          <w:sz w:val="28"/>
          <w:szCs w:val="28"/>
        </w:rPr>
        <w:t>1) в паспорте программы раздел «Ресурсное обеспечение муниципальной программы» изложить в следующей редакции:</w:t>
      </w:r>
    </w:p>
    <w:tbl>
      <w:tblPr>
        <w:tblpPr w:leftFromText="180" w:rightFromText="180" w:bottomFromText="200" w:vertAnchor="text" w:horzAnchor="margin" w:tblpX="398" w:tblpY="2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418"/>
        <w:gridCol w:w="1626"/>
        <w:gridCol w:w="1817"/>
        <w:gridCol w:w="1984"/>
      </w:tblGrid>
      <w:tr w:rsidR="00973649" w:rsidTr="00414198">
        <w:trPr>
          <w:trHeight w:val="388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Default="00973649" w:rsidP="00A100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973649" w:rsidP="00C86AF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973649" w:rsidP="00C86AF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C86A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649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973649" w:rsidP="00C86AF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r w:rsidRPr="00973649">
              <w:rPr>
                <w:rFonts w:ascii="Times New Roman" w:hAnsi="Times New Roman" w:cs="Times New Roman"/>
                <w:sz w:val="24"/>
                <w:szCs w:val="24"/>
              </w:rPr>
              <w:br/>
              <w:t>тыс. руб.,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973649" w:rsidP="00C86AF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973649">
              <w:rPr>
                <w:rFonts w:ascii="Times New Roman" w:hAnsi="Times New Roman" w:cs="Times New Roman"/>
                <w:sz w:val="24"/>
                <w:szCs w:val="24"/>
              </w:rPr>
              <w:br/>
              <w:t>тыс. руб.,</w:t>
            </w:r>
          </w:p>
        </w:tc>
      </w:tr>
      <w:tr w:rsidR="00973649" w:rsidTr="006F22DA">
        <w:trPr>
          <w:trHeight w:val="44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9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067991" w:rsidP="0046697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505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466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071DBF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8E65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775055" w:rsidP="00010EF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466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3649" w:rsidTr="006F22DA">
        <w:trPr>
          <w:trHeight w:val="431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9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9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2A3E89" w:rsidTr="006F22DA">
        <w:trPr>
          <w:trHeight w:val="42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89" w:rsidRDefault="002A3E89" w:rsidP="00A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E89" w:rsidRPr="00973649" w:rsidRDefault="002A3E8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E89" w:rsidRPr="00973649" w:rsidRDefault="002A3E8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9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E89" w:rsidRPr="00973649" w:rsidRDefault="002A3E8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E89" w:rsidRPr="00973649" w:rsidRDefault="002A3E8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9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A3E89" w:rsidTr="00487C08">
        <w:trPr>
          <w:trHeight w:val="383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89" w:rsidRDefault="002A3E89" w:rsidP="00A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E89" w:rsidRPr="00973649" w:rsidRDefault="002A3E8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E89" w:rsidRPr="00973649" w:rsidRDefault="002A3E8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 xml:space="preserve">10,2 </w:t>
            </w:r>
            <w:r w:rsidR="00BE56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="00BE56EE">
              <w:rPr>
                <w:rFonts w:ascii="Times New Roman" w:hAnsi="Times New Roman" w:cs="Times New Roman"/>
                <w:sz w:val="24"/>
                <w:szCs w:val="24"/>
              </w:rPr>
              <w:t>диторская задолженность за 2016 год)</w:t>
            </w:r>
          </w:p>
        </w:tc>
      </w:tr>
      <w:tr w:rsidR="00973649" w:rsidTr="006F22DA">
        <w:trPr>
          <w:trHeight w:val="414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071DBF" w:rsidP="0046697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466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071DBF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071DBF" w:rsidP="00466972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466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649" w:rsidTr="006F22DA">
        <w:trPr>
          <w:trHeight w:val="407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067991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73649" w:rsidRPr="009736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071DBF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071DBF" w:rsidP="00010EF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49" w:rsidTr="006F22DA">
        <w:trPr>
          <w:trHeight w:val="427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973649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36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973649" w:rsidRDefault="00071DBF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49" w:rsidRPr="00973649" w:rsidRDefault="006F22DA" w:rsidP="006F22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17B06B8A" wp14:editId="661A4EC5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47625</wp:posOffset>
                      </wp:positionV>
                      <wp:extent cx="400050" cy="29527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912" w:rsidRDefault="00F22912" w:rsidP="00973649">
                                  <w:pPr>
                                    <w:ind w:right="45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8.05pt;margin-top:3.75pt;width:31.5pt;height:23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" filled="f" stroked="f">
                      <v:textbox>
                        <w:txbxContent>
                          <w:p w:rsidR="00067991" w:rsidRDefault="00067991" w:rsidP="00973649">
                            <w:pPr>
                              <w:ind w:right="4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DB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</w:tbl>
    <w:p w:rsidR="00973649" w:rsidRDefault="006F22DA" w:rsidP="00973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3649" w:rsidRPr="00FB5DEC">
        <w:rPr>
          <w:rFonts w:ascii="Times New Roman" w:hAnsi="Times New Roman" w:cs="Times New Roman"/>
          <w:sz w:val="28"/>
          <w:szCs w:val="28"/>
        </w:rPr>
        <w:t xml:space="preserve">) </w:t>
      </w:r>
      <w:r w:rsidR="00973649" w:rsidRPr="001F4A31">
        <w:rPr>
          <w:rFonts w:ascii="Times New Roman" w:hAnsi="Times New Roman" w:cs="Times New Roman"/>
          <w:sz w:val="28"/>
          <w:szCs w:val="28"/>
        </w:rPr>
        <w:t xml:space="preserve">в </w:t>
      </w:r>
      <w:r w:rsidR="004B54B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973649" w:rsidRPr="001F4A31">
        <w:rPr>
          <w:rFonts w:ascii="Times New Roman" w:hAnsi="Times New Roman" w:cs="Times New Roman"/>
          <w:bCs/>
          <w:color w:val="000000"/>
          <w:sz w:val="28"/>
          <w:szCs w:val="28"/>
        </w:rPr>
        <w:t>аздел</w:t>
      </w:r>
      <w:r w:rsidR="0097364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973649" w:rsidRPr="001F4A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 «Ресурсное обеспечение муниципальной программы» таблицу изложить в следующей редакции:</w:t>
      </w:r>
    </w:p>
    <w:p w:rsidR="00887D62" w:rsidRDefault="00887D62" w:rsidP="00973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217A" w:rsidRPr="0022217A" w:rsidRDefault="0022217A" w:rsidP="009736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Cs w:val="28"/>
        </w:rPr>
      </w:pPr>
    </w:p>
    <w:tbl>
      <w:tblPr>
        <w:tblW w:w="0" w:type="auto"/>
        <w:tblInd w:w="359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6"/>
        <w:gridCol w:w="1784"/>
        <w:gridCol w:w="635"/>
        <w:gridCol w:w="616"/>
        <w:gridCol w:w="690"/>
        <w:gridCol w:w="1811"/>
      </w:tblGrid>
      <w:tr w:rsidR="00973649" w:rsidRPr="00FB5DEC" w:rsidTr="009B3176">
        <w:trPr>
          <w:trHeight w:val="49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BF5CA" wp14:editId="699137E6">
                      <wp:simplePos x="0" y="0"/>
                      <wp:positionH relativeFrom="column">
                        <wp:posOffset>-315595</wp:posOffset>
                      </wp:positionH>
                      <wp:positionV relativeFrom="paragraph">
                        <wp:posOffset>-421640</wp:posOffset>
                      </wp:positionV>
                      <wp:extent cx="190500" cy="313690"/>
                      <wp:effectExtent l="0" t="0" r="19050" b="101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912" w:rsidRDefault="00F22912" w:rsidP="0097364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24.85pt;margin-top:-33.2pt;width:1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" strokecolor="white [3212]">
                      <v:textbox>
                        <w:txbxContent>
                          <w:p w:rsidR="00067991" w:rsidRDefault="00067991" w:rsidP="009736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реализации программы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973649" w:rsidRPr="00FB5DEC" w:rsidTr="009B3176">
        <w:trPr>
          <w:trHeight w:val="412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</w:t>
            </w: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73649" w:rsidRPr="00FB5DEC" w:rsidTr="009B3176">
        <w:trPr>
          <w:trHeight w:val="569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A100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A1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A1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</w:t>
            </w: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средства</w:t>
            </w:r>
          </w:p>
        </w:tc>
      </w:tr>
      <w:tr w:rsidR="00973649" w:rsidRPr="00FB5DEC" w:rsidTr="006F22DA">
        <w:trPr>
          <w:trHeight w:val="33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FB5DEC" w:rsidRDefault="00103DFC" w:rsidP="00010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0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4669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FB5DEC" w:rsidRDefault="00973649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FB5DEC" w:rsidRDefault="00973649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FB5DEC" w:rsidRDefault="00010EF1" w:rsidP="00466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03DFC"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4669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9" w:rsidRPr="00FB5DEC" w:rsidRDefault="00103DFC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</w:tr>
      <w:tr w:rsidR="00973649" w:rsidRPr="00FB5DEC" w:rsidTr="006F22DA">
        <w:trPr>
          <w:trHeight w:val="41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FB5DEC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FB5DEC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FB5DEC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FB5DEC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FB5DEC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FB5DEC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E89" w:rsidRPr="00FB5DEC" w:rsidTr="006F22DA">
        <w:trPr>
          <w:trHeight w:val="40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FB5DEC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FB5DEC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FB5DEC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FB5DEC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FB5DEC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89" w:rsidRPr="00FB5DEC" w:rsidRDefault="002A3E89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A3E89" w:rsidRPr="00FB5DEC" w:rsidTr="006F22DA">
        <w:trPr>
          <w:trHeight w:val="330"/>
        </w:trPr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89" w:rsidRPr="00FB5DEC" w:rsidRDefault="002A3E8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89" w:rsidRPr="00FB5DEC" w:rsidRDefault="002A3E89" w:rsidP="006F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 xml:space="preserve">10,2 </w:t>
            </w:r>
            <w:r w:rsidR="00A91C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8B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2016</w:t>
            </w:r>
            <w:r w:rsidR="00A91C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067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3649" w:rsidRPr="00FB5DEC" w:rsidTr="006F22DA">
        <w:trPr>
          <w:trHeight w:val="44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FB5DEC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FB5DEC" w:rsidRDefault="00103DFC" w:rsidP="0046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466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FB5DEC" w:rsidRDefault="00103DFC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FB5DEC" w:rsidRDefault="00103DFC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FB5DEC" w:rsidRDefault="00103DFC" w:rsidP="0046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466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49" w:rsidRPr="00FB5DEC" w:rsidRDefault="00103DFC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649" w:rsidRPr="00FB5DEC" w:rsidTr="006F22DA">
        <w:trPr>
          <w:trHeight w:val="40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FB5DEC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FB5DEC" w:rsidRDefault="00887D62" w:rsidP="0001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FB5DEC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FB5DEC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FB5DEC" w:rsidRDefault="00010EF1" w:rsidP="0088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DF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49" w:rsidRPr="00FB5DEC" w:rsidRDefault="00887D62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973649" w:rsidRPr="00FB5DEC" w:rsidTr="006F22DA">
        <w:trPr>
          <w:trHeight w:val="42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071DBF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973649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B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49" w:rsidRPr="00FB5DEC" w:rsidRDefault="006F22DA" w:rsidP="006F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E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799" behindDoc="0" locked="0" layoutInCell="1" allowOverlap="1" wp14:anchorId="2650DFB6" wp14:editId="07A2FF98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32385</wp:posOffset>
                      </wp:positionV>
                      <wp:extent cx="350520" cy="297180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912" w:rsidRDefault="00F22912" w:rsidP="00973649"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left:0;text-align:left;margin-left:80.65pt;margin-top:2.55pt;width:27.6pt;height:23.4pt;flip:x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" filled="f" stroked="f">
                      <v:textbox>
                        <w:txbxContent>
                          <w:p w:rsidR="00067991" w:rsidRDefault="00067991" w:rsidP="00973649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DB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973649" w:rsidRDefault="00973649" w:rsidP="0097364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73649" w:rsidRDefault="00676779" w:rsidP="0097364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649">
        <w:rPr>
          <w:rFonts w:ascii="Times New Roman" w:hAnsi="Times New Roman" w:cs="Times New Roman"/>
          <w:sz w:val="28"/>
          <w:szCs w:val="28"/>
        </w:rPr>
        <w:t xml:space="preserve">) </w:t>
      </w:r>
      <w:r w:rsidR="004B54BA">
        <w:rPr>
          <w:rFonts w:ascii="Times New Roman" w:hAnsi="Times New Roman" w:cs="Times New Roman"/>
          <w:sz w:val="28"/>
          <w:szCs w:val="28"/>
        </w:rPr>
        <w:t>р</w:t>
      </w:r>
      <w:r w:rsidR="00973649">
        <w:rPr>
          <w:rFonts w:ascii="Times New Roman" w:hAnsi="Times New Roman" w:cs="Times New Roman"/>
          <w:sz w:val="28"/>
          <w:szCs w:val="28"/>
        </w:rPr>
        <w:t>аздел 9 «П</w:t>
      </w:r>
      <w:r w:rsidR="00973649">
        <w:rPr>
          <w:rFonts w:ascii="Times New Roman" w:hAnsi="Times New Roman" w:cs="Times New Roman"/>
          <w:bCs/>
          <w:color w:val="000000"/>
          <w:sz w:val="28"/>
          <w:szCs w:val="28"/>
        </w:rPr>
        <w:t>лан мероприятий муниципальной программы» изложить в новой редакции (прил</w:t>
      </w:r>
      <w:r w:rsidR="004B54BA">
        <w:rPr>
          <w:rFonts w:ascii="Times New Roman" w:hAnsi="Times New Roman" w:cs="Times New Roman"/>
          <w:bCs/>
          <w:color w:val="000000"/>
          <w:sz w:val="28"/>
          <w:szCs w:val="28"/>
        </w:rPr>
        <w:t>агается</w:t>
      </w:r>
      <w:r w:rsidR="00973649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973649" w:rsidRPr="00FD3D66" w:rsidRDefault="00973649" w:rsidP="0097364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3D6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973649" w:rsidRPr="007968BE" w:rsidRDefault="00973649" w:rsidP="00973649">
      <w:pPr>
        <w:widowControl w:val="0"/>
        <w:tabs>
          <w:tab w:val="left" w:pos="-426"/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68BE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</w:t>
      </w:r>
      <w:r>
        <w:rPr>
          <w:rFonts w:ascii="Times New Roman" w:hAnsi="Times New Roman" w:cs="Times New Roman"/>
          <w:sz w:val="28"/>
          <w:szCs w:val="28"/>
        </w:rPr>
        <w:t>ителя мэра города А.В. Батуеву.</w:t>
      </w:r>
    </w:p>
    <w:bookmarkEnd w:id="0"/>
    <w:p w:rsidR="00973649" w:rsidRPr="007968BE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Pr="007968BE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58D" w:rsidRDefault="00973649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Свирска</w:t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617D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F1617D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89458D" w:rsidRDefault="0089458D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58D" w:rsidRDefault="0089458D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58D" w:rsidRDefault="0089458D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BA" w:rsidRDefault="00F56EBA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58D" w:rsidRDefault="0089458D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2DA" w:rsidRDefault="006F22DA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2DA" w:rsidRDefault="006F22DA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2DA" w:rsidRDefault="006F22DA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2DA" w:rsidRDefault="006F22DA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2DA" w:rsidRDefault="006F22DA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2DA" w:rsidRDefault="006F22DA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2DA" w:rsidRDefault="006F22DA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58D" w:rsidRDefault="0089458D" w:rsidP="0097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649" w:rsidRPr="00F1617D" w:rsidRDefault="00973649" w:rsidP="009736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649" w:rsidRPr="00F1617D" w:rsidRDefault="00973649" w:rsidP="00973649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</w:p>
    <w:p w:rsidR="00973649" w:rsidRPr="00F1617D" w:rsidRDefault="00973649" w:rsidP="00973649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</w:p>
    <w:p w:rsidR="00973649" w:rsidRPr="00F1617D" w:rsidRDefault="00973649" w:rsidP="00973649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973649" w:rsidRDefault="00973649" w:rsidP="009736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649" w:rsidRDefault="00973649" w:rsidP="009736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649" w:rsidRDefault="00973649" w:rsidP="009736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649" w:rsidRDefault="00973649" w:rsidP="00973649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73649" w:rsidSect="00414198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AA7D00" w:rsidRPr="00AA7D00" w:rsidRDefault="00AA7D00" w:rsidP="00AA7D00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A7D00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AA7D00" w:rsidRPr="00AA7D00" w:rsidRDefault="00AA7D00" w:rsidP="00AA7D00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A7D00">
        <w:rPr>
          <w:rFonts w:ascii="Times New Roman" w:hAnsi="Times New Roman" w:cs="Times New Roman"/>
          <w:bCs/>
          <w:color w:val="000000"/>
          <w:sz w:val="24"/>
          <w:szCs w:val="28"/>
        </w:rPr>
        <w:t>к постановлению администрации</w:t>
      </w:r>
    </w:p>
    <w:p w:rsidR="00B44593" w:rsidRDefault="00F22912" w:rsidP="00A100D6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от «15» апреля</w:t>
      </w:r>
      <w:r w:rsidR="00AA7D00" w:rsidRPr="00AA7D00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201</w:t>
      </w:r>
      <w:r w:rsidR="001E75F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9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года № 261</w:t>
      </w:r>
    </w:p>
    <w:p w:rsidR="0047080B" w:rsidRDefault="0047080B" w:rsidP="00A100D6">
      <w:pPr>
        <w:tabs>
          <w:tab w:val="left" w:pos="3929"/>
        </w:tabs>
        <w:spacing w:after="0" w:line="240" w:lineRule="auto"/>
        <w:ind w:left="142" w:right="251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47080B" w:rsidRDefault="0047080B" w:rsidP="0047080B">
      <w:pPr>
        <w:tabs>
          <w:tab w:val="left" w:pos="3929"/>
        </w:tabs>
        <w:spacing w:after="0" w:line="240" w:lineRule="auto"/>
        <w:ind w:left="142" w:right="2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44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РАЗДЕЛ 9. ПЛАН МЕРО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ПРИЯТИЙ МУНИЦИПАЛЬНОЙ ПРОГРАММЫ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41"/>
        <w:gridCol w:w="2268"/>
        <w:gridCol w:w="2551"/>
        <w:gridCol w:w="1985"/>
        <w:gridCol w:w="2126"/>
        <w:gridCol w:w="1984"/>
        <w:gridCol w:w="1985"/>
        <w:gridCol w:w="1984"/>
      </w:tblGrid>
      <w:tr w:rsidR="008424BF" w:rsidRPr="008424BF" w:rsidTr="008424BF">
        <w:trPr>
          <w:trHeight w:val="169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основного мероприятия (мероприятия)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участника (участника мероприятия)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 финансирования Местный бюджет - (МБ) Внебюджетные средства - (ВБС)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 тыс. руб.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 объема мероприятия,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показателя объема мероприятия</w:t>
            </w:r>
          </w:p>
        </w:tc>
      </w:tr>
      <w:tr w:rsidR="008424BF" w:rsidRPr="008424BF" w:rsidTr="00A57F7F">
        <w:trPr>
          <w:trHeight w:val="58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1A0276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Обустройство базы отдыха в урочище Федяево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Благотворительный фонд местного сообщества «Свирск», МУ «Департамент единого Заказчика», администрация</w:t>
            </w:r>
            <w:r w:rsidRPr="008424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1A0276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Организация и популяризация площадок для пикника, семейного и спортивного отдыха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Благотворительный фонд местного сообщества «Свирск», МУ «Департамент единого Заказчика», администрация города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7B372A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  <w:r w:rsidR="008424BF"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24BF" w:rsidRPr="008424BF" w:rsidTr="00A57F7F">
        <w:trPr>
          <w:trHeight w:val="73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1A0276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Подготовка разрешительной документации по организации горнолыжной трассы с подъемником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МУ «Департамент единого Заказчика»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8424BF" w:rsidRPr="008424BF" w:rsidTr="00A57F7F">
        <w:trPr>
          <w:trHeight w:val="10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424BF" w:rsidRPr="008424BF" w:rsidTr="00A57F7F">
        <w:trPr>
          <w:trHeight w:val="6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1A0276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Популяризация и реклама</w:t>
            </w:r>
          </w:p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г. Свирска в качестве туристского города: разработка экскурсионных маршрутов, походов и туров, печать буклетов, листовок, журналов, баннеров и т.д. Создание и обустройство сувенирной лавки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</w:t>
            </w:r>
            <w:r w:rsidR="008D76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шт./ед.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2800/13</w:t>
            </w:r>
          </w:p>
        </w:tc>
      </w:tr>
      <w:tr w:rsidR="008424BF" w:rsidRPr="008424BF" w:rsidTr="00A57F7F">
        <w:trPr>
          <w:trHeight w:val="39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шт./ед.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300/2</w:t>
            </w: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Всего за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500/3</w:t>
            </w: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4BF" w:rsidRPr="008424BF" w:rsidTr="00A57F7F">
        <w:trPr>
          <w:trHeight w:val="9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МБ Кредиторская задолженность  за 2016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4BF" w:rsidRPr="008424BF" w:rsidTr="00A57F7F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 w:rsidR="008D768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1000/3</w:t>
            </w:r>
          </w:p>
        </w:tc>
      </w:tr>
      <w:tr w:rsidR="008424BF" w:rsidRPr="008424BF" w:rsidTr="00A57F7F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1000/3</w:t>
            </w:r>
          </w:p>
        </w:tc>
      </w:tr>
      <w:tr w:rsidR="008424BF" w:rsidRPr="008424BF" w:rsidTr="00A57F7F">
        <w:trPr>
          <w:trHeight w:val="58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1A0276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Разработка и создание информационно-туристического сайта и его техническое поддержание, приобретение съёмного накопителя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8424BF" w:rsidRPr="008424BF" w:rsidTr="00A57F7F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24BF" w:rsidRPr="008424BF" w:rsidTr="00A57F7F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424BF" w:rsidRPr="008424BF" w:rsidTr="00A57F7F">
        <w:trPr>
          <w:trHeight w:val="6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424BF" w:rsidRPr="008424BF" w:rsidTr="00A57F7F">
        <w:trPr>
          <w:trHeight w:val="58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1A0276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Проведение событийных фестивалей, мероприятий, посвященных туристической деятельности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города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C151E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C151E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C151E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24BF" w:rsidRPr="008424BF" w:rsidTr="00A57F7F">
        <w:trPr>
          <w:trHeight w:val="28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1A0276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наградной и сувенирной продукции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</w:t>
            </w: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24BF" w:rsidRPr="008424BF" w:rsidTr="00A57F7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424BF" w:rsidRPr="008424BF" w:rsidTr="00A57F7F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424BF" w:rsidRPr="008424BF" w:rsidTr="00A57F7F">
        <w:trPr>
          <w:trHeight w:val="8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1A0276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Подготовка и проведение тренингов, круглых столов, семинаров для персонала организаций сферы туризма (в том числе приобретение канцелярских товаров и расходных материалов для принтера)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8424BF" w:rsidRPr="008424BF" w:rsidTr="00A57F7F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24BF" w:rsidRPr="008424BF" w:rsidTr="00A57F7F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24BF" w:rsidRPr="008424BF" w:rsidTr="00A57F7F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24BF" w:rsidRPr="008424BF" w:rsidTr="00A57F7F">
        <w:trPr>
          <w:trHeight w:val="58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1A0276" w:rsidP="00A5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Участие в мероприятиях туриндустрии, в том числе вступление в ассоциации, посещение семинаров, оплата взносов и транспортные расходы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24BF" w:rsidRPr="008424BF" w:rsidRDefault="008424BF" w:rsidP="005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Администрация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8424BF" w:rsidRPr="008424BF" w:rsidTr="008424B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424BF" w:rsidRPr="008424BF" w:rsidTr="008424B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424BF" w:rsidRPr="008424BF" w:rsidTr="008424B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24BF" w:rsidRPr="008424BF" w:rsidTr="008424B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424BF" w:rsidRPr="008424BF" w:rsidTr="008424B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24BF" w:rsidRPr="008424BF" w:rsidTr="008424BF">
        <w:trPr>
          <w:trHeight w:val="453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24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2015-2020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C1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C15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</w:t>
            </w:r>
            <w:r w:rsidR="008D76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шт./ед.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C1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2980/3</w:t>
            </w:r>
            <w:r w:rsidR="00C15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8424BF" w:rsidRPr="008424BF" w:rsidTr="008424BF">
        <w:trPr>
          <w:trHeight w:val="401"/>
        </w:trPr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424BF" w:rsidRPr="008424BF" w:rsidTr="008424BF">
        <w:trPr>
          <w:trHeight w:val="423"/>
        </w:trPr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C151EF" w:rsidP="008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424BF" w:rsidRPr="008424BF">
              <w:rPr>
                <w:rFonts w:ascii="Times New Roman" w:eastAsia="Times New Roman" w:hAnsi="Times New Roman" w:cs="Times New Roman"/>
                <w:color w:val="000000"/>
              </w:rPr>
              <w:t>46,</w:t>
            </w:r>
            <w:r w:rsidR="008D768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424BF" w:rsidRPr="008424BF" w:rsidTr="008424BF">
        <w:trPr>
          <w:trHeight w:val="357"/>
        </w:trPr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шт./ед.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300/3</w:t>
            </w:r>
          </w:p>
        </w:tc>
      </w:tr>
      <w:tr w:rsidR="008424BF" w:rsidRPr="008424BF" w:rsidTr="008424BF">
        <w:trPr>
          <w:trHeight w:val="315"/>
        </w:trPr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4BF" w:rsidRPr="008424BF" w:rsidTr="008424BF">
        <w:trPr>
          <w:trHeight w:val="397"/>
        </w:trPr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шт./ед.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600/9</w:t>
            </w:r>
          </w:p>
        </w:tc>
      </w:tr>
      <w:tr w:rsidR="008424BF" w:rsidRPr="008424BF" w:rsidTr="008424BF">
        <w:trPr>
          <w:trHeight w:val="403"/>
        </w:trPr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4BF" w:rsidRPr="008424BF" w:rsidTr="008424BF">
        <w:trPr>
          <w:trHeight w:val="409"/>
        </w:trPr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4BF" w:rsidRPr="008424BF" w:rsidTr="008424BF">
        <w:trPr>
          <w:trHeight w:val="300"/>
        </w:trPr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Кредиторская задолженность за 2016 год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4BF" w:rsidRPr="008424BF" w:rsidTr="008424BF">
        <w:trPr>
          <w:trHeight w:val="505"/>
        </w:trPr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4BF" w:rsidRPr="008424BF" w:rsidTr="008424BF">
        <w:trPr>
          <w:trHeight w:val="544"/>
        </w:trPr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4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</w:t>
            </w:r>
            <w:r w:rsidR="00466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BE0FEE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424BF" w:rsidRPr="008424BF" w:rsidTr="008424BF">
        <w:trPr>
          <w:trHeight w:val="408"/>
        </w:trPr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4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71,</w:t>
            </w:r>
            <w:r w:rsidR="004669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4BF" w:rsidRPr="008424BF" w:rsidTr="008424BF">
        <w:trPr>
          <w:trHeight w:val="414"/>
        </w:trPr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4BF" w:rsidRPr="008424BF" w:rsidTr="008424BF">
        <w:trPr>
          <w:trHeight w:val="406"/>
        </w:trPr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шт./ед.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C1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1040/</w:t>
            </w:r>
            <w:r w:rsidR="00C151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24BF" w:rsidRPr="008424BF" w:rsidTr="008424BF">
        <w:trPr>
          <w:trHeight w:val="411"/>
        </w:trPr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C151E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424BF" w:rsidRPr="008424B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4BF" w:rsidRPr="008424BF" w:rsidTr="008424BF">
        <w:trPr>
          <w:trHeight w:val="403"/>
        </w:trPr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1050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4BF" w:rsidRPr="008424BF" w:rsidTr="008424BF">
        <w:trPr>
          <w:trHeight w:val="409"/>
        </w:trPr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шт./ ед.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BE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1040/</w:t>
            </w:r>
            <w:r w:rsidR="00BE0FE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424BF" w:rsidRPr="008424BF" w:rsidTr="008424BF">
        <w:trPr>
          <w:trHeight w:val="401"/>
        </w:trPr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4BF" w:rsidRPr="008424BF" w:rsidTr="008424BF">
        <w:trPr>
          <w:trHeight w:val="549"/>
        </w:trPr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ВБС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24B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4BF" w:rsidRPr="008424BF" w:rsidRDefault="008424BF" w:rsidP="0084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903ED" w:rsidRDefault="001903ED" w:rsidP="00B44593">
      <w:pPr>
        <w:spacing w:after="0" w:line="240" w:lineRule="auto"/>
        <w:ind w:left="-426"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7F7F" w:rsidRPr="00B44593" w:rsidRDefault="00A57F7F" w:rsidP="00A57F7F">
      <w:pPr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Руководитель аппарата администрации</w:t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Г.А.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44593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Макогон</w:t>
      </w:r>
    </w:p>
    <w:p w:rsidR="00A57F7F" w:rsidRDefault="00A57F7F" w:rsidP="00B44593">
      <w:pPr>
        <w:spacing w:after="0" w:line="240" w:lineRule="auto"/>
        <w:ind w:left="-426"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24BF" w:rsidRPr="008424BF" w:rsidRDefault="008424BF" w:rsidP="008424BF">
      <w:pPr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отдела экономического </w:t>
      </w:r>
    </w:p>
    <w:p w:rsidR="008424BF" w:rsidRDefault="008424BF" w:rsidP="008424BF">
      <w:pPr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анализа и прогнозирования </w:t>
      </w: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>Т.И.</w:t>
      </w:r>
      <w:r w:rsidR="007750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424B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Гречаная</w:t>
      </w:r>
      <w:proofErr w:type="spellEnd"/>
    </w:p>
    <w:p w:rsidR="00F22912" w:rsidRDefault="00F22912" w:rsidP="008424BF">
      <w:pPr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24BF" w:rsidRDefault="008424BF" w:rsidP="00B44593">
      <w:pPr>
        <w:spacing w:after="0" w:line="240" w:lineRule="auto"/>
        <w:ind w:left="-426"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:rsidR="00B44593" w:rsidRPr="00F53F81" w:rsidRDefault="00B44593" w:rsidP="004B3571">
      <w:pPr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56A38" w:rsidRPr="004B3571" w:rsidRDefault="00056A38" w:rsidP="004B3571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056A38" w:rsidRPr="004B3571" w:rsidSect="00B30E72">
      <w:pgSz w:w="16838" w:h="11906" w:orient="landscape"/>
      <w:pgMar w:top="1276" w:right="426" w:bottom="568" w:left="993" w:header="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56"/>
    <w:rsid w:val="00010EF1"/>
    <w:rsid w:val="000232A9"/>
    <w:rsid w:val="00056A38"/>
    <w:rsid w:val="00067991"/>
    <w:rsid w:val="00071DBF"/>
    <w:rsid w:val="000A57B2"/>
    <w:rsid w:val="00103DFC"/>
    <w:rsid w:val="00125DAB"/>
    <w:rsid w:val="00186FD0"/>
    <w:rsid w:val="001903ED"/>
    <w:rsid w:val="001A0276"/>
    <w:rsid w:val="001E75F4"/>
    <w:rsid w:val="00216504"/>
    <w:rsid w:val="0022217A"/>
    <w:rsid w:val="002A3E89"/>
    <w:rsid w:val="002B60FC"/>
    <w:rsid w:val="002E2882"/>
    <w:rsid w:val="00311CAF"/>
    <w:rsid w:val="00327161"/>
    <w:rsid w:val="00331452"/>
    <w:rsid w:val="00367F11"/>
    <w:rsid w:val="003C749E"/>
    <w:rsid w:val="003F692C"/>
    <w:rsid w:val="00414198"/>
    <w:rsid w:val="00430B53"/>
    <w:rsid w:val="004615BD"/>
    <w:rsid w:val="00466972"/>
    <w:rsid w:val="0047080B"/>
    <w:rsid w:val="00487C08"/>
    <w:rsid w:val="00496556"/>
    <w:rsid w:val="004A619E"/>
    <w:rsid w:val="004B3571"/>
    <w:rsid w:val="004B54BA"/>
    <w:rsid w:val="00582E8E"/>
    <w:rsid w:val="005D10E4"/>
    <w:rsid w:val="006725B9"/>
    <w:rsid w:val="00676779"/>
    <w:rsid w:val="00680B16"/>
    <w:rsid w:val="0069415A"/>
    <w:rsid w:val="006F22DA"/>
    <w:rsid w:val="00775055"/>
    <w:rsid w:val="007B372A"/>
    <w:rsid w:val="007C56C7"/>
    <w:rsid w:val="007E4DD3"/>
    <w:rsid w:val="0081013E"/>
    <w:rsid w:val="008236E4"/>
    <w:rsid w:val="0082473C"/>
    <w:rsid w:val="008424BF"/>
    <w:rsid w:val="00887D62"/>
    <w:rsid w:val="0089458D"/>
    <w:rsid w:val="008B79C7"/>
    <w:rsid w:val="008D7686"/>
    <w:rsid w:val="008E65FB"/>
    <w:rsid w:val="0090673A"/>
    <w:rsid w:val="00923F20"/>
    <w:rsid w:val="009342A4"/>
    <w:rsid w:val="00952F78"/>
    <w:rsid w:val="00973649"/>
    <w:rsid w:val="00974D19"/>
    <w:rsid w:val="009754DC"/>
    <w:rsid w:val="009A0F1D"/>
    <w:rsid w:val="009B3176"/>
    <w:rsid w:val="009E3E2A"/>
    <w:rsid w:val="00A100D6"/>
    <w:rsid w:val="00A30B3D"/>
    <w:rsid w:val="00A57F7F"/>
    <w:rsid w:val="00A647F3"/>
    <w:rsid w:val="00A91C57"/>
    <w:rsid w:val="00AA7D00"/>
    <w:rsid w:val="00B30E72"/>
    <w:rsid w:val="00B44593"/>
    <w:rsid w:val="00B50E3B"/>
    <w:rsid w:val="00B671DA"/>
    <w:rsid w:val="00B72B83"/>
    <w:rsid w:val="00BA7AF7"/>
    <w:rsid w:val="00BD0E4B"/>
    <w:rsid w:val="00BD1913"/>
    <w:rsid w:val="00BD1962"/>
    <w:rsid w:val="00BD393A"/>
    <w:rsid w:val="00BE0FEE"/>
    <w:rsid w:val="00BE3613"/>
    <w:rsid w:val="00BE56EE"/>
    <w:rsid w:val="00C151EF"/>
    <w:rsid w:val="00C86AF4"/>
    <w:rsid w:val="00D11FC4"/>
    <w:rsid w:val="00DA2072"/>
    <w:rsid w:val="00E345D3"/>
    <w:rsid w:val="00E70947"/>
    <w:rsid w:val="00EA053B"/>
    <w:rsid w:val="00F22912"/>
    <w:rsid w:val="00F53F81"/>
    <w:rsid w:val="00F56EBA"/>
    <w:rsid w:val="00F75584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3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3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6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3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3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6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9C62-7B67-4B27-B21A-720FBBD1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6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2019-04-22T02:55:00Z</cp:lastPrinted>
  <dcterms:created xsi:type="dcterms:W3CDTF">2018-05-14T09:37:00Z</dcterms:created>
  <dcterms:modified xsi:type="dcterms:W3CDTF">2019-05-24T07:35:00Z</dcterms:modified>
</cp:coreProperties>
</file>