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0" w:rsidRPr="0014637A" w:rsidRDefault="007B21F0" w:rsidP="007B21F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Р А Ц И 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7B21F0" w:rsidRPr="0014637A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августа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D14F1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A42C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388</w:t>
      </w: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21F0" w:rsidRPr="00642DEB" w:rsidRDefault="0002041E" w:rsidP="007B2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«город Свирск» от 26.02.2018 №139 «Об утверждении положения о муниципальном земельном контроле на территории муниципального образования «город Свирск»</w:t>
      </w: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37A" w:rsidRPr="00642DEB" w:rsidRDefault="0014637A" w:rsidP="007B21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041E" w:rsidRPr="00642DEB" w:rsidRDefault="0002041E" w:rsidP="00BC7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нормативных правовых актов администрации</w:t>
      </w:r>
      <w:r w:rsidR="00D14F1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города Свирска в соответстви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BC7E53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="00C21EA4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законодательством Р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</w:t>
      </w:r>
      <w:r w:rsidR="00C21EA4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статьи </w:t>
      </w:r>
      <w:r w:rsidR="00C21EA4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72 Земельного кодекса Р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оссийской Федерации, постановления</w:t>
      </w:r>
      <w:r w:rsidR="00C21EA4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Иркутской области от 12.02.2015 № 45-ПП «Об утверждении Положения о порядке осуществления муниципального земельного контроля в Иркутской области», 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44, 51 Устава</w:t>
      </w:r>
      <w:r w:rsidR="00D14F1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Свирск», администрация города</w:t>
      </w:r>
    </w:p>
    <w:p w:rsidR="0002041E" w:rsidRPr="00642DEB" w:rsidRDefault="0002041E" w:rsidP="0002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Я Е Т:</w:t>
      </w:r>
      <w:r w:rsidR="00BC7E53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C7E53" w:rsidRPr="00642DEB" w:rsidRDefault="00BC7E53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1. Внести в Положение о муниципальном земельном контроле на территории муниципального образования «город Свирск»</w:t>
      </w:r>
      <w:r w:rsidR="006222E5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утвержденное постановлением администрации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</w:t>
      </w:r>
      <w:r w:rsidR="006222E5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26.02.2018 №139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BC7E53" w:rsidRPr="00642DEB" w:rsidRDefault="00C21EA4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1) 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C7E53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одпункт «б» пункта 3.1 изложить в следующей редакции:</w:t>
      </w:r>
    </w:p>
    <w:p w:rsidR="00BC7E53" w:rsidRPr="00642DEB" w:rsidRDefault="00BC7E53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«б) запрашивать в соответствии со своей компетенцией и </w:t>
      </w:r>
      <w:r w:rsidR="00C21EA4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безвозмездно 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получать от юридических лиц, индивидуальных предпринимателей, органов государственной власти, органов местного самоуправления и граждан, в том числе в электронной форме, информацию и (или) документы необходимые для проведения проверки, а также сведения о лицах, использующих земельные участки, в отношении которых проводятся проверки, в части, относящейся к предмету проверки;»</w:t>
      </w:r>
      <w:r w:rsidR="0060403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D3819" w:rsidRPr="00642DEB" w:rsidRDefault="00C21EA4" w:rsidP="0002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2) 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658B7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одпункт «е» пункта</w:t>
      </w:r>
      <w:r w:rsidR="00587461"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3.2 изложить в следующей редакции:</w:t>
      </w:r>
    </w:p>
    <w:p w:rsidR="00587461" w:rsidRPr="00642DEB" w:rsidRDefault="00587461" w:rsidP="0002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0658B7"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е) </w:t>
      </w:r>
      <w:r w:rsidR="00B212D1"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случае выявления нарушений </w:t>
      </w:r>
      <w:r w:rsidR="00B212D1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>юридическим лицом, индивидуальным предпринимателем обязательных требований,</w:t>
      </w:r>
      <w:r w:rsidR="0014761B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212D1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>требований установленных нормативными правовыми актами города Свирска, выдать предписание об устранении выявленных нарушений</w:t>
      </w:r>
      <w:r w:rsidR="002362B6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 указанием сроков их устранения</w:t>
      </w:r>
      <w:r w:rsidR="00EE4D6A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(или) о проведении мероприятий по предотвращению причинения вреда, предупреждению возникновения чрезвычайных ситуаций природного и техногенного характера, а так же </w:t>
      </w:r>
      <w:r w:rsidR="00B212D1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принять меры по контролю за устранением </w:t>
      </w:r>
      <w:r w:rsidR="00B212D1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выявленных нарушений, а также меры по привлечению лиц, допустивших выявленные нарушения к ответственности;»</w:t>
      </w:r>
      <w:r w:rsidR="0060403F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B212D1" w:rsidRPr="00642DEB" w:rsidRDefault="000658B7" w:rsidP="0002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C21EA4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>) </w:t>
      </w:r>
      <w:r w:rsidR="00996E46"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r w:rsidR="00B212D1"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ункт 5.3 изложить в следующей редакции:</w:t>
      </w:r>
    </w:p>
    <w:p w:rsidR="00DB1A3D" w:rsidRPr="00642DEB" w:rsidRDefault="00DB1A3D" w:rsidP="00DB1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0658B7" w:rsidRPr="00642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5.3 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контролю,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(далее – мероприятия по контролю) осуществляется в форме плановых (рейдовых) осмотров (обследований) территорий</w:t>
      </w:r>
      <w:r w:rsidR="00734E17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r w:rsidRPr="00642DEB">
        <w:rPr>
          <w:rFonts w:ascii="Times New Roman" w:hAnsi="Times New Roman" w:cs="Times New Roman"/>
          <w:sz w:val="27"/>
          <w:szCs w:val="27"/>
        </w:rPr>
        <w:t>статьей 13.2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акона № 294-ФЗ, на основании заданий на проведение таких мероприятий, утверждаемых руководителем или заместителем руководителя уполномоченного органа. </w:t>
      </w:r>
      <w:r w:rsidRPr="00642DEB">
        <w:rPr>
          <w:rFonts w:ascii="Times New Roman" w:hAnsi="Times New Roman" w:cs="Times New Roman"/>
          <w:sz w:val="27"/>
          <w:szCs w:val="27"/>
        </w:rPr>
        <w:t>Порядок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оформления и содержание заданий, результатов плановых (рейдовых) осмотров</w:t>
      </w:r>
      <w:r w:rsidR="00C726C1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устанавливаются</w:t>
      </w:r>
      <w:r w:rsidR="000658B7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51D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муниципального образования «город Свирск».»;</w:t>
      </w:r>
    </w:p>
    <w:p w:rsidR="00AE51DF" w:rsidRPr="00642DEB" w:rsidRDefault="00C21EA4" w:rsidP="0014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4) </w:t>
      </w:r>
      <w:r w:rsidR="00642DEB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одпункт 5.2.1 пункта 5.2</w:t>
      </w:r>
      <w:r w:rsidR="00AE51D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пунктом «г» следующего содержания:</w:t>
      </w:r>
    </w:p>
    <w:p w:rsidR="0014637A" w:rsidRPr="00642DEB" w:rsidRDefault="00AE51DF" w:rsidP="001463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«г) 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5-7 статьи 8.2</w:t>
      </w:r>
      <w:r w:rsidR="0014637A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№ 294-ФЗ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, если иной порядок не установлен федеральным законом.</w:t>
      </w:r>
      <w:r w:rsidR="0014637A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B079E8" w:rsidRPr="00642DEB" w:rsidRDefault="00C21EA4" w:rsidP="001463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5) </w:t>
      </w:r>
      <w:r w:rsidR="00996E46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B079E8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одпункт 5.</w:t>
      </w:r>
      <w:r w:rsidR="00221D37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3.2</w:t>
      </w:r>
      <w:r w:rsidR="00B079E8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5.</w:t>
      </w:r>
      <w:r w:rsidR="00221D37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079E8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221D37" w:rsidRPr="00642DEB" w:rsidRDefault="00221D37" w:rsidP="0014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E51D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5.3.2. 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получения в ходе проведения мероприятий по контролю сведений о готовящихся нарушениях или признаках нарушения обязательных требований, должностные лица уполномоченного органа </w:t>
      </w:r>
      <w:r w:rsidR="00842919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выдают 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юридическому лицу, индивидуальному предпринимателю, предостережение о недопустимости на</w:t>
      </w:r>
      <w:r w:rsidR="00842919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рушения обязательных требований, 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предлагают юридическому лицу, индивидуальному предпринимателю принять меры по обеспечению соблюдения обязательных</w:t>
      </w:r>
      <w:r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C726C1" w:rsidRPr="00642DEB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 муниципального контроля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частями 5 - 7 статьи 8.2  Федерального закона № 294-ФЗ, если иной порядок не у</w:t>
      </w:r>
      <w:r w:rsidR="0060403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 федеральным законом.»;</w:t>
      </w:r>
    </w:p>
    <w:p w:rsidR="00EE4D6A" w:rsidRPr="00642DEB" w:rsidRDefault="00C21EA4" w:rsidP="0014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6) </w:t>
      </w:r>
      <w:r w:rsidR="00642DEB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5.9.1 пункта 5.9</w:t>
      </w:r>
      <w:r w:rsidR="0060403F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60403F" w:rsidRPr="00642DEB" w:rsidRDefault="0060403F" w:rsidP="0014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«5.9.1.</w:t>
      </w:r>
      <w:r w:rsidR="00F51761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Ежегодный план проведения плановых проверок юридических лиц и индивидуальных предпринимателей, </w:t>
      </w:r>
      <w:r w:rsidR="00C726C1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предоставление в органы прокуратуры и согласование разрабатывается в соответствии с порядком подготовки ежегодного плана и типовой формой, утвержденной Правительством Российской Федерации.»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2041E" w:rsidRPr="00642DEB" w:rsidRDefault="0014637A" w:rsidP="0002041E">
      <w:pPr>
        <w:tabs>
          <w:tab w:val="left" w:pos="9355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2041E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Постановление вступает в силу со дня его подписания.</w:t>
      </w:r>
    </w:p>
    <w:p w:rsidR="0002041E" w:rsidRPr="00642DEB" w:rsidRDefault="0014637A" w:rsidP="0002041E">
      <w:pPr>
        <w:tabs>
          <w:tab w:val="left" w:pos="993"/>
          <w:tab w:val="left" w:pos="1276"/>
          <w:tab w:val="left" w:pos="1701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2041E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постановление подлежит </w:t>
      </w:r>
      <w:r w:rsidR="00642DEB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официальному опубликованию.</w:t>
      </w:r>
    </w:p>
    <w:p w:rsidR="0002041E" w:rsidRPr="00642DEB" w:rsidRDefault="0014637A" w:rsidP="0002041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2041E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постановления возложить на председателя комитета по управлению муниципальным имуществом администрации города Свирска </w:t>
      </w:r>
      <w:proofErr w:type="spellStart"/>
      <w:r w:rsidR="0002041E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Е.Н.Бережных</w:t>
      </w:r>
      <w:proofErr w:type="spellEnd"/>
      <w:r w:rsidR="0002041E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21F0" w:rsidRPr="00642DEB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21F0" w:rsidRPr="00642DEB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37A" w:rsidRDefault="0014637A" w:rsidP="0064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 города Свирска</w:t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="007B21F0" w:rsidRPr="00642DEB">
        <w:rPr>
          <w:rFonts w:ascii="Times New Roman" w:eastAsia="Times New Roman" w:hAnsi="Times New Roman" w:cs="Times New Roman"/>
          <w:sz w:val="27"/>
          <w:szCs w:val="27"/>
          <w:lang w:eastAsia="ru-RU"/>
        </w:rPr>
        <w:t>В.С.Орноев</w:t>
      </w:r>
      <w:bookmarkStart w:id="0" w:name="_GoBack"/>
      <w:bookmarkEnd w:id="0"/>
      <w:proofErr w:type="spellEnd"/>
    </w:p>
    <w:sectPr w:rsidR="0014637A" w:rsidSect="00D14F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A"/>
    <w:rsid w:val="0002041E"/>
    <w:rsid w:val="0005605F"/>
    <w:rsid w:val="00056C5E"/>
    <w:rsid w:val="00064642"/>
    <w:rsid w:val="000658B7"/>
    <w:rsid w:val="00091D18"/>
    <w:rsid w:val="000C76F0"/>
    <w:rsid w:val="00116D99"/>
    <w:rsid w:val="00144F0B"/>
    <w:rsid w:val="0014637A"/>
    <w:rsid w:val="0014761B"/>
    <w:rsid w:val="00195BBD"/>
    <w:rsid w:val="001D3819"/>
    <w:rsid w:val="001E3273"/>
    <w:rsid w:val="002117E7"/>
    <w:rsid w:val="00221D37"/>
    <w:rsid w:val="002362B6"/>
    <w:rsid w:val="00280CAA"/>
    <w:rsid w:val="00285403"/>
    <w:rsid w:val="002A4E92"/>
    <w:rsid w:val="002C35B7"/>
    <w:rsid w:val="00357F7E"/>
    <w:rsid w:val="003703E8"/>
    <w:rsid w:val="00376A63"/>
    <w:rsid w:val="00393F3E"/>
    <w:rsid w:val="003A208A"/>
    <w:rsid w:val="00410164"/>
    <w:rsid w:val="0041100A"/>
    <w:rsid w:val="004B7DF3"/>
    <w:rsid w:val="00527769"/>
    <w:rsid w:val="00545FEE"/>
    <w:rsid w:val="0054730F"/>
    <w:rsid w:val="00573799"/>
    <w:rsid w:val="00587461"/>
    <w:rsid w:val="00594F2B"/>
    <w:rsid w:val="005C3B56"/>
    <w:rsid w:val="005E3E2A"/>
    <w:rsid w:val="005F5A5A"/>
    <w:rsid w:val="0060403F"/>
    <w:rsid w:val="0061689C"/>
    <w:rsid w:val="006222E5"/>
    <w:rsid w:val="00642993"/>
    <w:rsid w:val="00642DEB"/>
    <w:rsid w:val="00663402"/>
    <w:rsid w:val="00693CC6"/>
    <w:rsid w:val="00696611"/>
    <w:rsid w:val="006F78F6"/>
    <w:rsid w:val="00734E17"/>
    <w:rsid w:val="007B21F0"/>
    <w:rsid w:val="007B7D06"/>
    <w:rsid w:val="00831E70"/>
    <w:rsid w:val="00832903"/>
    <w:rsid w:val="00842919"/>
    <w:rsid w:val="008E3703"/>
    <w:rsid w:val="00921C9C"/>
    <w:rsid w:val="0092553D"/>
    <w:rsid w:val="009679A5"/>
    <w:rsid w:val="00996E46"/>
    <w:rsid w:val="00A42CA1"/>
    <w:rsid w:val="00A816F6"/>
    <w:rsid w:val="00AE51DF"/>
    <w:rsid w:val="00AF7967"/>
    <w:rsid w:val="00B079E8"/>
    <w:rsid w:val="00B07B35"/>
    <w:rsid w:val="00B212D1"/>
    <w:rsid w:val="00B254A1"/>
    <w:rsid w:val="00B44B3E"/>
    <w:rsid w:val="00B5259E"/>
    <w:rsid w:val="00BC7E53"/>
    <w:rsid w:val="00BF5C3D"/>
    <w:rsid w:val="00C21EA4"/>
    <w:rsid w:val="00C64A92"/>
    <w:rsid w:val="00C72145"/>
    <w:rsid w:val="00C726C1"/>
    <w:rsid w:val="00C84F8C"/>
    <w:rsid w:val="00CE4A2C"/>
    <w:rsid w:val="00D14F1F"/>
    <w:rsid w:val="00D16DCE"/>
    <w:rsid w:val="00DA39A5"/>
    <w:rsid w:val="00DB1A3D"/>
    <w:rsid w:val="00DB26C1"/>
    <w:rsid w:val="00DB71A8"/>
    <w:rsid w:val="00E710B5"/>
    <w:rsid w:val="00EE4D6A"/>
    <w:rsid w:val="00EE54E5"/>
    <w:rsid w:val="00F51761"/>
    <w:rsid w:val="00F562D2"/>
    <w:rsid w:val="00F76AEB"/>
    <w:rsid w:val="00FC31E3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6370-E285-498D-8AFE-CF36CD05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2020-05-22T03:28:00Z</cp:lastPrinted>
  <dcterms:created xsi:type="dcterms:W3CDTF">2020-02-04T04:06:00Z</dcterms:created>
  <dcterms:modified xsi:type="dcterms:W3CDTF">2020-09-03T03:59:00Z</dcterms:modified>
</cp:coreProperties>
</file>