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0" w:rsidRDefault="001C60B0" w:rsidP="001C60B0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C60B0" w:rsidRDefault="001C60B0" w:rsidP="001C6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C60B0" w:rsidRDefault="001C60B0" w:rsidP="001C6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C60B0" w:rsidRDefault="001C60B0" w:rsidP="001C6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1C60B0" w:rsidRDefault="001C60B0" w:rsidP="001C60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B0" w:rsidRDefault="001C60B0" w:rsidP="001C6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C60B0" w:rsidRDefault="001C60B0" w:rsidP="001C60B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E2AD4" w:rsidRDefault="007E2AD4" w:rsidP="001C60B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C60B0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4F3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4F3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DEB">
        <w:rPr>
          <w:rFonts w:ascii="Times New Roman" w:hAnsi="Times New Roman" w:cs="Times New Roman"/>
          <w:sz w:val="28"/>
          <w:szCs w:val="28"/>
        </w:rPr>
        <w:tab/>
      </w:r>
      <w:r w:rsidR="00404DE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4F3F">
        <w:rPr>
          <w:rFonts w:ascii="Times New Roman" w:hAnsi="Times New Roman" w:cs="Times New Roman"/>
          <w:sz w:val="28"/>
          <w:szCs w:val="28"/>
        </w:rPr>
        <w:t>595</w:t>
      </w:r>
    </w:p>
    <w:p w:rsidR="001C60B0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AD4" w:rsidRDefault="007E2AD4" w:rsidP="001C60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0B0" w:rsidRDefault="001C60B0" w:rsidP="001C60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1C60B0" w:rsidRDefault="001C60B0" w:rsidP="001C60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2010-202</w:t>
      </w:r>
      <w:r w:rsidR="003E3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60B0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C60B0" w:rsidRDefault="001C60B0" w:rsidP="001C60B0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изменением объёмов финансирования мероприятий Программы энергосбережения и повышения энергетической эффективности на территории города Свирска на 2010-20</w:t>
      </w:r>
      <w:r w:rsidR="003E3B2E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E3B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CB9">
        <w:rPr>
          <w:rFonts w:ascii="Times New Roman" w:hAnsi="Times New Roman" w:cs="Times New Roman"/>
          <w:sz w:val="28"/>
          <w:szCs w:val="28"/>
        </w:rPr>
        <w:t xml:space="preserve">требуемых для обеспечения </w:t>
      </w:r>
      <w:proofErr w:type="spellStart"/>
      <w:r w:rsidR="00B77C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77CB9">
        <w:rPr>
          <w:rFonts w:ascii="Times New Roman" w:hAnsi="Times New Roman" w:cs="Times New Roman"/>
          <w:sz w:val="28"/>
          <w:szCs w:val="28"/>
        </w:rPr>
        <w:t xml:space="preserve"> из областного бюджета,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бюджетом муниципального образования «город Свирск» на 2020 год и плановый период 2021-2022 годы, Бюджетным кодексом Российской Федерации, постановлением Правительства Иркутской области от 15.06.2016 № 366-ПП «Об утверждении Положения о предоставлении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энергии, 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содействие развитию и модернизации электроэнергетики в Иркутской области», руководствуясь статьями 44, 51 Устава муниципального образования «город Свирск», администрация города</w:t>
      </w:r>
    </w:p>
    <w:p w:rsidR="001C60B0" w:rsidRDefault="001C60B0" w:rsidP="001C60B0">
      <w:pPr>
        <w:pStyle w:val="1"/>
        <w:tabs>
          <w:tab w:val="left" w:pos="0"/>
        </w:tabs>
        <w:spacing w:before="0" w:after="0" w:line="228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 </w:t>
      </w:r>
    </w:p>
    <w:p w:rsidR="001C60B0" w:rsidRDefault="001C60B0" w:rsidP="001C60B0">
      <w:pPr>
        <w:pStyle w:val="1"/>
        <w:tabs>
          <w:tab w:val="left" w:pos="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 Внести в Программу энергосбережения и повышения энергетической эффективности на территории города Свирска на 2010-202</w:t>
      </w:r>
      <w:r w:rsidR="003E3B2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годы, утверждённую постановлением администрации от 30.07.2010 № 531 (в редакции от 03.02.2020 №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46, от 29.04.2020 № 197</w:t>
      </w:r>
      <w:r w:rsidR="003E3B2E">
        <w:rPr>
          <w:rFonts w:ascii="Times New Roman" w:hAnsi="Times New Roman" w:cs="Times New Roman"/>
          <w:b w:val="0"/>
          <w:color w:val="auto"/>
          <w:sz w:val="28"/>
          <w:szCs w:val="28"/>
        </w:rPr>
        <w:t>, от 17.08.2020 № 392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), изменения</w:t>
      </w:r>
      <w:r w:rsidR="003E3B2E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программу в новой редакции (прилагается)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C60B0" w:rsidRDefault="001C60B0" w:rsidP="001C60B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Постановление вступает в силу со дня подписания.</w:t>
      </w:r>
    </w:p>
    <w:p w:rsidR="001C60B0" w:rsidRDefault="001C60B0" w:rsidP="001C60B0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подлежит официальному опубликованию.</w:t>
      </w:r>
    </w:p>
    <w:p w:rsidR="001C60B0" w:rsidRDefault="001C60B0" w:rsidP="001C60B0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</w:p>
    <w:p w:rsidR="001C60B0" w:rsidRDefault="001C60B0" w:rsidP="001C60B0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2AD4" w:rsidRPr="007E2AD4" w:rsidRDefault="007E2AD4" w:rsidP="007E2AD4"/>
    <w:bookmarkEnd w:id="0"/>
    <w:p w:rsidR="001C60B0" w:rsidRDefault="001C60B0" w:rsidP="001C60B0">
      <w:pPr>
        <w:pStyle w:val="a5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В.С.Орноев</w:t>
      </w:r>
      <w:proofErr w:type="spellEnd"/>
    </w:p>
    <w:p w:rsidR="001C60B0" w:rsidRDefault="001C60B0" w:rsidP="001C60B0">
      <w:pPr>
        <w:pStyle w:val="a5"/>
        <w:jc w:val="both"/>
      </w:pPr>
    </w:p>
    <w:p w:rsidR="00822B85" w:rsidRDefault="00822B85" w:rsidP="001C60B0">
      <w:pPr>
        <w:pStyle w:val="a5"/>
        <w:jc w:val="both"/>
      </w:pPr>
    </w:p>
    <w:p w:rsidR="00F47D37" w:rsidRPr="00F54C66" w:rsidRDefault="00F47D37" w:rsidP="00F47D37">
      <w:pPr>
        <w:pStyle w:val="a5"/>
        <w:tabs>
          <w:tab w:val="left" w:pos="5760"/>
        </w:tabs>
        <w:jc w:val="right"/>
        <w:rPr>
          <w:szCs w:val="28"/>
        </w:rPr>
      </w:pPr>
      <w:r w:rsidRPr="00F54C66">
        <w:rPr>
          <w:szCs w:val="28"/>
        </w:rPr>
        <w:lastRenderedPageBreak/>
        <w:t>Приложение</w:t>
      </w:r>
    </w:p>
    <w:p w:rsidR="00F47D37" w:rsidRPr="00F54C66" w:rsidRDefault="00F47D37" w:rsidP="00F47D37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t>УТВЕРЖДЕНА</w:t>
      </w:r>
    </w:p>
    <w:p w:rsidR="00F47D37" w:rsidRPr="00F54C66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7D37" w:rsidRPr="00F54C66" w:rsidRDefault="00F47D37" w:rsidP="00F47D3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от «</w:t>
      </w:r>
      <w:r w:rsidR="009E4F3F">
        <w:rPr>
          <w:rFonts w:ascii="Times New Roman" w:hAnsi="Times New Roman" w:cs="Times New Roman"/>
          <w:sz w:val="28"/>
          <w:szCs w:val="28"/>
        </w:rPr>
        <w:t>09</w:t>
      </w:r>
      <w:r w:rsidRPr="00F54C66">
        <w:rPr>
          <w:rFonts w:ascii="Times New Roman" w:hAnsi="Times New Roman" w:cs="Times New Roman"/>
          <w:sz w:val="28"/>
          <w:szCs w:val="28"/>
        </w:rPr>
        <w:t>»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9E4F3F">
        <w:rPr>
          <w:rFonts w:ascii="Times New Roman" w:hAnsi="Times New Roman" w:cs="Times New Roman"/>
          <w:sz w:val="28"/>
          <w:szCs w:val="28"/>
        </w:rPr>
        <w:t>ноября</w:t>
      </w:r>
      <w:r w:rsidR="009B38A7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20</w:t>
      </w:r>
      <w:r w:rsidR="00827DF0">
        <w:rPr>
          <w:rFonts w:ascii="Times New Roman" w:hAnsi="Times New Roman" w:cs="Times New Roman"/>
          <w:sz w:val="28"/>
          <w:szCs w:val="28"/>
        </w:rPr>
        <w:t>20</w:t>
      </w:r>
      <w:r w:rsidR="00B86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№ </w:t>
      </w:r>
      <w:r w:rsidR="009E4F3F" w:rsidRPr="009E4F3F">
        <w:rPr>
          <w:rFonts w:ascii="Times New Roman" w:hAnsi="Times New Roman" w:cs="Times New Roman"/>
          <w:sz w:val="28"/>
          <w:szCs w:val="28"/>
        </w:rPr>
        <w:t>595</w:t>
      </w:r>
    </w:p>
    <w:p w:rsidR="00F47D37" w:rsidRPr="00F54C66" w:rsidRDefault="00F47D37" w:rsidP="00875360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42" w:rsidRPr="00F54C66" w:rsidRDefault="003E4542" w:rsidP="003E4542">
      <w:pPr>
        <w:pStyle w:val="a5"/>
        <w:tabs>
          <w:tab w:val="left" w:pos="5760"/>
        </w:tabs>
        <w:jc w:val="right"/>
        <w:rPr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DA" w:rsidRPr="00F54C66" w:rsidRDefault="000A4DDA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</w: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3E4542" w:rsidRPr="00F54C66" w:rsidRDefault="003E4542" w:rsidP="003E4542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3E4542" w:rsidRPr="00F54C66" w:rsidRDefault="003E4542" w:rsidP="000A4DDA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4C66">
        <w:rPr>
          <w:rFonts w:ascii="Times New Roman" w:hAnsi="Times New Roman" w:cs="Times New Roman"/>
          <w:b/>
          <w:bCs/>
          <w:sz w:val="36"/>
          <w:szCs w:val="36"/>
        </w:rPr>
        <w:t>СВИРСКА НА 2010 - 20</w:t>
      </w:r>
      <w:r w:rsidR="00A742B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210C6F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A742B3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="000A4DDA" w:rsidRPr="00F54C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0A4DDA" w:rsidRPr="00F54C66" w:rsidRDefault="000A4DDA" w:rsidP="003E4542">
      <w:pPr>
        <w:jc w:val="center"/>
        <w:rPr>
          <w:sz w:val="28"/>
          <w:szCs w:val="28"/>
        </w:rPr>
      </w:pPr>
    </w:p>
    <w:p w:rsidR="003E4542" w:rsidRPr="00F54C66" w:rsidRDefault="003E4542" w:rsidP="003E4542">
      <w:pPr>
        <w:rPr>
          <w:sz w:val="28"/>
          <w:szCs w:val="28"/>
        </w:rPr>
      </w:pPr>
    </w:p>
    <w:p w:rsidR="003E4542" w:rsidRPr="00F54C66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г. Свирск</w:t>
      </w:r>
    </w:p>
    <w:p w:rsidR="003E4542" w:rsidRDefault="003E4542" w:rsidP="003E4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20</w:t>
      </w:r>
      <w:r w:rsidR="00827DF0">
        <w:rPr>
          <w:rFonts w:ascii="Times New Roman" w:hAnsi="Times New Roman" w:cs="Times New Roman"/>
          <w:sz w:val="28"/>
          <w:szCs w:val="28"/>
        </w:rPr>
        <w:t>20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42B3" w:rsidRPr="00F54C66" w:rsidRDefault="00A742B3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B10" w:rsidRPr="00F54C66" w:rsidRDefault="006A0897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75360" w:rsidRPr="00F54C6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</w:t>
      </w:r>
      <w:r w:rsidR="00A742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34F3" w:rsidRPr="00BF10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742B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30B10" w:rsidRPr="00F54C66" w:rsidRDefault="00630B10" w:rsidP="006A089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875360" w:rsidRPr="00F54C66" w:rsidRDefault="00875360" w:rsidP="00875360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5"/>
        <w:gridCol w:w="1559"/>
        <w:gridCol w:w="1418"/>
        <w:gridCol w:w="1406"/>
        <w:gridCol w:w="1571"/>
        <w:gridCol w:w="1559"/>
      </w:tblGrid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210C6F">
            <w:pPr>
              <w:ind w:firstLine="0"/>
              <w:rPr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Программа энергосбережения и повышения энергетической эффективности на территории города Свирска на 2010-20</w:t>
            </w:r>
            <w:r w:rsidR="00A7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42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  <w:proofErr w:type="gram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Участники меропр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ятий мун</w:t>
            </w:r>
            <w:r w:rsidR="00BB45D4" w:rsidRPr="00F54C66">
              <w:rPr>
                <w:rFonts w:ascii="Times New Roman" w:hAnsi="Times New Roman" w:cs="Times New Roman"/>
                <w:sz w:val="28"/>
                <w:szCs w:val="28"/>
              </w:rPr>
              <w:t>иципальной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F54C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управляющие компании всех форм собственности, </w:t>
            </w:r>
            <w:r w:rsidR="00DC461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социального развития, опеки и попечительства Иркутской обл</w:t>
            </w:r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асти по </w:t>
            </w:r>
            <w:proofErr w:type="spell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  <w:r w:rsidR="00F54C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131D7" w:rsidRPr="00F54C66">
              <w:rPr>
                <w:rFonts w:ascii="Times New Roman" w:hAnsi="Times New Roman" w:cs="Times New Roman"/>
                <w:sz w:val="28"/>
                <w:szCs w:val="28"/>
              </w:rPr>
              <w:t>Черемховскому району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2.Стимулирование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875360" w:rsidRPr="00F54C66" w:rsidRDefault="00875360" w:rsidP="00A03311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4.Усиление мер муниципальной поддержки </w:t>
            </w:r>
            <w:proofErr w:type="spellStart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бюджетном секторе.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875360" w:rsidRPr="00F54C66" w:rsidRDefault="00875360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7.Создание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  <w:p w:rsidR="00233FD0" w:rsidRPr="00B3670B" w:rsidRDefault="00C1239F" w:rsidP="00233FD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8. </w:t>
            </w:r>
            <w:r w:rsidRPr="00C1239F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объектов электросетевого хозяйства, относящихся к муниципальной собственности</w:t>
            </w:r>
            <w:r w:rsidR="00233FD0" w:rsidRPr="00C12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sub_1894"/>
          </w:p>
          <w:p w:rsidR="00233FD0" w:rsidRPr="00F54C66" w:rsidRDefault="00233FD0" w:rsidP="0009779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      </w: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Свирск» </w:t>
            </w:r>
            <w:r w:rsidRPr="00B36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последующей передачей электрических сетей специализированным электросетевым организациям</w:t>
            </w:r>
            <w:bookmarkEnd w:id="1"/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7513" w:type="dxa"/>
            <w:gridSpan w:val="5"/>
            <w:vAlign w:val="center"/>
          </w:tcPr>
          <w:p w:rsidR="00875360" w:rsidRPr="00F54C66" w:rsidRDefault="00875360" w:rsidP="00210C6F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2010-202</w:t>
            </w:r>
            <w:r w:rsidR="0021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54C66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75360" w:rsidRPr="00F54C66" w:rsidRDefault="00875360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513" w:type="dxa"/>
            <w:gridSpan w:val="5"/>
            <w:vAlign w:val="center"/>
          </w:tcPr>
          <w:p w:rsidR="002E35BC" w:rsidRPr="006C2BC2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2E35BC" w:rsidRPr="006C2BC2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2E35BC" w:rsidRPr="006C2BC2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875360" w:rsidRPr="006C2BC2" w:rsidRDefault="00875360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35BC"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2E35BC" w:rsidRPr="006C2BC2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2E35BC" w:rsidRPr="00F54C66" w:rsidRDefault="002E35BC" w:rsidP="002E35BC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C2BC2">
              <w:rPr>
                <w:rFonts w:ascii="Times New Roman" w:hAnsi="Times New Roman" w:cs="Times New Roman"/>
                <w:bCs/>
                <w:sz w:val="27"/>
                <w:szCs w:val="27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F54C66" w:rsidRPr="00F54C66" w:rsidTr="006C2BC2">
        <w:trPr>
          <w:cantSplit/>
          <w:trHeight w:val="285"/>
        </w:trPr>
        <w:tc>
          <w:tcPr>
            <w:tcW w:w="2345" w:type="dxa"/>
            <w:vMerge w:val="restart"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  <w:gridSpan w:val="5"/>
            <w:vAlign w:val="center"/>
          </w:tcPr>
          <w:p w:rsidR="00292605" w:rsidRPr="006C2BC2" w:rsidRDefault="00F23745" w:rsidP="0029260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Объём финансирования</w:t>
            </w:r>
            <w:r w:rsidR="00292605" w:rsidRPr="006C2BC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54C66" w:rsidRPr="00F54C66" w:rsidTr="006C2BC2">
        <w:trPr>
          <w:cantSplit/>
          <w:trHeight w:val="254"/>
        </w:trPr>
        <w:tc>
          <w:tcPr>
            <w:tcW w:w="2345" w:type="dxa"/>
            <w:vMerge/>
            <w:vAlign w:val="center"/>
          </w:tcPr>
          <w:p w:rsidR="00F23745" w:rsidRPr="00F54C66" w:rsidRDefault="00F2374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3745" w:rsidRPr="006C2BC2" w:rsidRDefault="00F2374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Период реализации программы</w:t>
            </w:r>
          </w:p>
        </w:tc>
        <w:tc>
          <w:tcPr>
            <w:tcW w:w="5954" w:type="dxa"/>
            <w:gridSpan w:val="4"/>
            <w:vAlign w:val="center"/>
          </w:tcPr>
          <w:p w:rsidR="00F23745" w:rsidRPr="006C2BC2" w:rsidRDefault="00F23745" w:rsidP="00F2374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</w:tc>
      </w:tr>
      <w:tr w:rsidR="00F54C66" w:rsidRPr="00F54C66" w:rsidTr="006C2BC2">
        <w:trPr>
          <w:cantSplit/>
          <w:trHeight w:val="1162"/>
        </w:trPr>
        <w:tc>
          <w:tcPr>
            <w:tcW w:w="2345" w:type="dxa"/>
            <w:vMerge/>
            <w:vAlign w:val="center"/>
          </w:tcPr>
          <w:p w:rsidR="00292605" w:rsidRPr="00F54C66" w:rsidRDefault="00292605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2605" w:rsidRPr="00F54C66" w:rsidRDefault="00292605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605" w:rsidRPr="006C2BC2" w:rsidRDefault="00F23745" w:rsidP="006C2BC2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Фин</w:t>
            </w:r>
            <w:r w:rsidR="006C2BC2" w:rsidRPr="006C2BC2">
              <w:rPr>
                <w:rFonts w:ascii="Times New Roman" w:hAnsi="Times New Roman" w:cs="Times New Roman"/>
                <w:sz w:val="27"/>
                <w:szCs w:val="27"/>
              </w:rPr>
              <w:t>ансовые средства, всего</w:t>
            </w:r>
          </w:p>
        </w:tc>
        <w:tc>
          <w:tcPr>
            <w:tcW w:w="1406" w:type="dxa"/>
            <w:vAlign w:val="center"/>
          </w:tcPr>
          <w:p w:rsidR="00292605" w:rsidRPr="006C2BC2" w:rsidRDefault="00292605" w:rsidP="00F2374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571" w:type="dxa"/>
            <w:vAlign w:val="center"/>
          </w:tcPr>
          <w:p w:rsidR="00292605" w:rsidRPr="006C2BC2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292605" w:rsidRPr="006C2BC2" w:rsidRDefault="00292605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896F48" w:rsidRPr="00F54C66" w:rsidTr="006C2BC2">
        <w:trPr>
          <w:cantSplit/>
          <w:trHeight w:val="320"/>
        </w:trPr>
        <w:tc>
          <w:tcPr>
            <w:tcW w:w="2345" w:type="dxa"/>
            <w:vMerge/>
            <w:vAlign w:val="center"/>
          </w:tcPr>
          <w:p w:rsidR="00896F48" w:rsidRPr="00F54C66" w:rsidRDefault="00896F4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F48" w:rsidRPr="006C2BC2" w:rsidRDefault="00896F4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Всего за весь период</w:t>
            </w:r>
          </w:p>
        </w:tc>
        <w:tc>
          <w:tcPr>
            <w:tcW w:w="1418" w:type="dxa"/>
            <w:vAlign w:val="center"/>
          </w:tcPr>
          <w:p w:rsidR="00896F48" w:rsidRPr="006C2BC2" w:rsidRDefault="005C4D76" w:rsidP="00317738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217048,87</w:t>
            </w:r>
          </w:p>
        </w:tc>
        <w:tc>
          <w:tcPr>
            <w:tcW w:w="1406" w:type="dxa"/>
            <w:vAlign w:val="center"/>
          </w:tcPr>
          <w:p w:rsidR="00896F48" w:rsidRPr="006C2BC2" w:rsidRDefault="005C4D76" w:rsidP="00317738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3025,87</w:t>
            </w:r>
          </w:p>
        </w:tc>
        <w:tc>
          <w:tcPr>
            <w:tcW w:w="1571" w:type="dxa"/>
            <w:vAlign w:val="center"/>
          </w:tcPr>
          <w:p w:rsidR="00896F48" w:rsidRPr="006C2BC2" w:rsidRDefault="005C4D76" w:rsidP="00317738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18719,54</w:t>
            </w:r>
          </w:p>
        </w:tc>
        <w:tc>
          <w:tcPr>
            <w:tcW w:w="1559" w:type="dxa"/>
            <w:vAlign w:val="center"/>
          </w:tcPr>
          <w:p w:rsidR="00896F48" w:rsidRPr="006C2BC2" w:rsidRDefault="00896F48" w:rsidP="00AD38FC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195303,4</w:t>
            </w:r>
            <w:r w:rsidR="00AD38FC" w:rsidRPr="006C2B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F54C66" w:rsidRPr="00F54C66" w:rsidTr="006C2BC2">
        <w:trPr>
          <w:cantSplit/>
          <w:trHeight w:val="32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6861,60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6511,60</w:t>
            </w:r>
          </w:p>
        </w:tc>
      </w:tr>
      <w:tr w:rsidR="00F54C66" w:rsidRPr="00F54C66" w:rsidTr="006C2BC2">
        <w:trPr>
          <w:cantSplit/>
          <w:trHeight w:val="271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2011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48004,76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624,77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184,10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47195,89</w:t>
            </w:r>
          </w:p>
        </w:tc>
      </w:tr>
      <w:tr w:rsidR="00F54C66" w:rsidRPr="00F54C66" w:rsidTr="006C2BC2">
        <w:trPr>
          <w:cantSplit/>
          <w:trHeight w:val="36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2012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25510,31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707,84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351,10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24451,37</w:t>
            </w:r>
          </w:p>
        </w:tc>
      </w:tr>
      <w:tr w:rsidR="00F54C66" w:rsidRPr="00F54C66" w:rsidTr="006C2BC2">
        <w:trPr>
          <w:cantSplit/>
          <w:trHeight w:val="36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18929,73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54,00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273,18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18602,56</w:t>
            </w:r>
          </w:p>
        </w:tc>
      </w:tr>
      <w:tr w:rsidR="00F54C66" w:rsidRPr="00F54C66" w:rsidTr="006C2BC2">
        <w:trPr>
          <w:cantSplit/>
          <w:trHeight w:val="36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17056,38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250,31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4880,90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11925,17</w:t>
            </w:r>
          </w:p>
        </w:tc>
      </w:tr>
      <w:tr w:rsidR="00F54C66" w:rsidRPr="00F54C66" w:rsidTr="006C2BC2">
        <w:trPr>
          <w:cantSplit/>
          <w:trHeight w:val="36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22948,60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336,81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2839,69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19772,10</w:t>
            </w:r>
          </w:p>
        </w:tc>
      </w:tr>
      <w:tr w:rsidR="00F54C66" w:rsidRPr="00F54C66" w:rsidTr="006C2BC2">
        <w:trPr>
          <w:cantSplit/>
          <w:trHeight w:val="36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6138,34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56,50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6041,84</w:t>
            </w:r>
          </w:p>
        </w:tc>
      </w:tr>
      <w:tr w:rsidR="00F54C66" w:rsidRPr="00F54C66" w:rsidTr="006C2BC2">
        <w:trPr>
          <w:cantSplit/>
          <w:trHeight w:val="32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13259,98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B1305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1318</w:t>
            </w:r>
            <w:r w:rsidR="00B13050" w:rsidRPr="006C2BC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,98</w:t>
            </w:r>
          </w:p>
        </w:tc>
      </w:tr>
      <w:tr w:rsidR="00F54C66" w:rsidRPr="00F54C66" w:rsidTr="006C2BC2">
        <w:trPr>
          <w:cantSplit/>
          <w:trHeight w:val="32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73268" w:rsidRPr="006C2BC2" w:rsidRDefault="00973268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8598,06</w:t>
            </w:r>
          </w:p>
        </w:tc>
        <w:tc>
          <w:tcPr>
            <w:tcW w:w="1406" w:type="dxa"/>
            <w:vAlign w:val="center"/>
          </w:tcPr>
          <w:p w:rsidR="00973268" w:rsidRPr="006C2BC2" w:rsidRDefault="00973268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60,70</w:t>
            </w:r>
          </w:p>
        </w:tc>
        <w:tc>
          <w:tcPr>
            <w:tcW w:w="1571" w:type="dxa"/>
            <w:vAlign w:val="center"/>
          </w:tcPr>
          <w:p w:rsidR="00973268" w:rsidRPr="006C2BC2" w:rsidRDefault="00973268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136,80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8400,56</w:t>
            </w:r>
          </w:p>
        </w:tc>
      </w:tr>
      <w:tr w:rsidR="00F54C66" w:rsidRPr="00F54C66" w:rsidTr="006C2BC2">
        <w:trPr>
          <w:cantSplit/>
          <w:trHeight w:val="347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73268" w:rsidRPr="006C2BC2" w:rsidRDefault="00922388" w:rsidP="00A91A53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19386,93</w:t>
            </w:r>
          </w:p>
        </w:tc>
        <w:tc>
          <w:tcPr>
            <w:tcW w:w="1406" w:type="dxa"/>
            <w:vAlign w:val="center"/>
          </w:tcPr>
          <w:p w:rsidR="00973268" w:rsidRPr="006C2BC2" w:rsidRDefault="008816A0" w:rsidP="00A91A53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289,50</w:t>
            </w:r>
          </w:p>
        </w:tc>
        <w:tc>
          <w:tcPr>
            <w:tcW w:w="1571" w:type="dxa"/>
            <w:vAlign w:val="center"/>
          </w:tcPr>
          <w:p w:rsidR="00973268" w:rsidRPr="006C2BC2" w:rsidRDefault="008816A0" w:rsidP="00A91A53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5500,48</w:t>
            </w:r>
          </w:p>
        </w:tc>
        <w:tc>
          <w:tcPr>
            <w:tcW w:w="1559" w:type="dxa"/>
            <w:vAlign w:val="center"/>
          </w:tcPr>
          <w:p w:rsidR="00973268" w:rsidRPr="006C2BC2" w:rsidRDefault="008816A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13596,95</w:t>
            </w:r>
          </w:p>
        </w:tc>
      </w:tr>
      <w:tr w:rsidR="00F54C66" w:rsidRPr="00F54C66" w:rsidTr="006C2BC2">
        <w:trPr>
          <w:cantSplit/>
          <w:trHeight w:val="280"/>
        </w:trPr>
        <w:tc>
          <w:tcPr>
            <w:tcW w:w="2345" w:type="dxa"/>
            <w:vMerge/>
            <w:vAlign w:val="center"/>
          </w:tcPr>
          <w:p w:rsidR="00973268" w:rsidRPr="00F54C66" w:rsidRDefault="0097326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18" w:type="dxa"/>
            <w:vAlign w:val="center"/>
          </w:tcPr>
          <w:p w:rsidR="00973268" w:rsidRPr="006C2BC2" w:rsidRDefault="00CB76D7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12041,91</w:t>
            </w:r>
          </w:p>
        </w:tc>
        <w:tc>
          <w:tcPr>
            <w:tcW w:w="1406" w:type="dxa"/>
            <w:vAlign w:val="center"/>
          </w:tcPr>
          <w:p w:rsidR="00973268" w:rsidRPr="006C2BC2" w:rsidRDefault="00CB76D7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150,99</w:t>
            </w:r>
          </w:p>
        </w:tc>
        <w:tc>
          <w:tcPr>
            <w:tcW w:w="1571" w:type="dxa"/>
            <w:vAlign w:val="center"/>
          </w:tcPr>
          <w:p w:rsidR="00973268" w:rsidRPr="006C2BC2" w:rsidRDefault="00CB76D7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2298,74</w:t>
            </w:r>
          </w:p>
        </w:tc>
        <w:tc>
          <w:tcPr>
            <w:tcW w:w="1559" w:type="dxa"/>
            <w:vAlign w:val="center"/>
          </w:tcPr>
          <w:p w:rsidR="00973268" w:rsidRPr="006C2BC2" w:rsidRDefault="00973268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9592,19</w:t>
            </w:r>
          </w:p>
        </w:tc>
      </w:tr>
      <w:tr w:rsidR="00896F48" w:rsidRPr="00F54C66" w:rsidTr="006C2BC2">
        <w:trPr>
          <w:cantSplit/>
          <w:trHeight w:val="280"/>
        </w:trPr>
        <w:tc>
          <w:tcPr>
            <w:tcW w:w="2345" w:type="dxa"/>
            <w:vMerge/>
            <w:vAlign w:val="center"/>
          </w:tcPr>
          <w:p w:rsidR="00896F48" w:rsidRPr="00F54C66" w:rsidRDefault="00896F4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6F48" w:rsidRPr="006C2BC2" w:rsidRDefault="00896F48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8" w:type="dxa"/>
            <w:vAlign w:val="center"/>
          </w:tcPr>
          <w:p w:rsidR="00896F48" w:rsidRPr="006C2BC2" w:rsidRDefault="005C4D76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18312,26</w:t>
            </w:r>
          </w:p>
        </w:tc>
        <w:tc>
          <w:tcPr>
            <w:tcW w:w="1406" w:type="dxa"/>
            <w:vAlign w:val="center"/>
          </w:tcPr>
          <w:p w:rsidR="00896F48" w:rsidRPr="006C2BC2" w:rsidRDefault="005C4D76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114,45</w:t>
            </w:r>
          </w:p>
        </w:tc>
        <w:tc>
          <w:tcPr>
            <w:tcW w:w="1571" w:type="dxa"/>
            <w:vAlign w:val="center"/>
          </w:tcPr>
          <w:p w:rsidR="00896F48" w:rsidRPr="006C2BC2" w:rsidRDefault="005C4D76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2174,55</w:t>
            </w:r>
          </w:p>
        </w:tc>
        <w:tc>
          <w:tcPr>
            <w:tcW w:w="1559" w:type="dxa"/>
            <w:vAlign w:val="center"/>
          </w:tcPr>
          <w:p w:rsidR="00896F48" w:rsidRPr="006C2BC2" w:rsidRDefault="00896F48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16023,26</w:t>
            </w:r>
          </w:p>
        </w:tc>
      </w:tr>
      <w:tr w:rsidR="00896F48" w:rsidRPr="00F54C66" w:rsidTr="006C2BC2">
        <w:trPr>
          <w:cantSplit/>
          <w:trHeight w:val="1457"/>
        </w:trPr>
        <w:tc>
          <w:tcPr>
            <w:tcW w:w="2345" w:type="dxa"/>
            <w:vMerge/>
            <w:vAlign w:val="center"/>
          </w:tcPr>
          <w:p w:rsidR="00896F48" w:rsidRPr="00F54C66" w:rsidRDefault="00896F4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896F48" w:rsidRPr="00F54C66" w:rsidRDefault="00896F48" w:rsidP="006C2BC2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На 2021 год указана прогнозная оценка ресурсного обеспечения муниципальной программы из областного и местного бюджетов.</w:t>
            </w:r>
          </w:p>
        </w:tc>
      </w:tr>
    </w:tbl>
    <w:p w:rsidR="008F3E16" w:rsidRDefault="008F3E16"/>
    <w:tbl>
      <w:tblPr>
        <w:tblW w:w="98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5"/>
        <w:gridCol w:w="7513"/>
      </w:tblGrid>
      <w:tr w:rsidR="00896F48" w:rsidRPr="00F54C66" w:rsidTr="006C2BC2">
        <w:trPr>
          <w:cantSplit/>
          <w:trHeight w:val="20"/>
        </w:trPr>
        <w:tc>
          <w:tcPr>
            <w:tcW w:w="2345" w:type="dxa"/>
            <w:vAlign w:val="center"/>
          </w:tcPr>
          <w:p w:rsidR="00896F48" w:rsidRPr="00F54C66" w:rsidRDefault="00896F48" w:rsidP="00BB45D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513" w:type="dxa"/>
            <w:vAlign w:val="center"/>
          </w:tcPr>
          <w:p w:rsidR="00896F48" w:rsidRPr="00F54C66" w:rsidRDefault="008F3E16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100% .</w:t>
            </w:r>
          </w:p>
          <w:p w:rsidR="00896F48" w:rsidRPr="00F54C66" w:rsidRDefault="008F3E16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896F48" w:rsidRPr="00F54C66" w:rsidRDefault="00896F48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896F48" w:rsidRPr="00B3670B" w:rsidRDefault="008F3E16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proofErr w:type="gramStart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      </w:r>
            <w:r w:rsidR="00896F48" w:rsidRPr="00B3670B">
              <w:rPr>
                <w:rFonts w:ascii="Times New Roman" w:hAnsi="Times New Roman" w:cs="Times New Roman"/>
                <w:sz w:val="28"/>
                <w:szCs w:val="28"/>
              </w:rPr>
              <w:t>100%.</w:t>
            </w:r>
            <w:proofErr w:type="gramEnd"/>
          </w:p>
          <w:p w:rsidR="00896F48" w:rsidRPr="00F54C66" w:rsidRDefault="008F3E16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- 100%.</w:t>
            </w:r>
          </w:p>
          <w:p w:rsidR="00896F48" w:rsidRPr="00F54C66" w:rsidRDefault="008F3E16" w:rsidP="00A03311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proofErr w:type="gramStart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  <w:proofErr w:type="gramEnd"/>
          </w:p>
          <w:p w:rsidR="00896F48" w:rsidRPr="00F54C66" w:rsidRDefault="008F3E16" w:rsidP="001B396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С 01.01.2010 ежегодное снижение в сопоставимых условиях потребления энергоресурсов </w:t>
            </w:r>
            <w:proofErr w:type="gramStart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не менее  3% в течение 5 лет. С 01.01.2016 потребление энергоресурсов </w:t>
            </w:r>
            <w:proofErr w:type="gramStart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финансируемыми из средств местного бюджета не менее достигнутой экономии 2015</w:t>
            </w:r>
            <w:r w:rsidR="00896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6F4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F48" w:rsidRPr="00F54C66" w:rsidRDefault="008F3E16" w:rsidP="00A54D64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="00A54D64">
              <w:rPr>
                <w:rFonts w:ascii="Times New Roman" w:hAnsi="Times New Roman" w:cs="Times New Roman"/>
                <w:sz w:val="28"/>
                <w:szCs w:val="28"/>
              </w:rPr>
              <w:t>Снижение д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>инамик</w:t>
            </w:r>
            <w:r w:rsidR="00A54D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6F48" w:rsidRPr="00F54C66">
              <w:rPr>
                <w:rFonts w:ascii="Times New Roman" w:hAnsi="Times New Roman" w:cs="Times New Roman"/>
                <w:sz w:val="28"/>
                <w:szCs w:val="28"/>
              </w:rPr>
              <w:t xml:space="preserve"> энергоёмкости валового муниципального продукта.</w:t>
            </w:r>
          </w:p>
        </w:tc>
      </w:tr>
    </w:tbl>
    <w:p w:rsidR="0041669A" w:rsidRPr="00F54C66" w:rsidRDefault="0041669A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92" w:rsidRDefault="0009779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C2" w:rsidRDefault="006C2BC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C2" w:rsidRPr="00F54C66" w:rsidRDefault="006C2BC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0" w:rsidRPr="00F54C66" w:rsidRDefault="006A0897" w:rsidP="00F5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1</w:t>
      </w:r>
      <w:r w:rsidRPr="00F54C66">
        <w:rPr>
          <w:rFonts w:ascii="Times New Roman" w:hAnsi="Times New Roman" w:cs="Times New Roman"/>
          <w:b/>
          <w:sz w:val="28"/>
          <w:szCs w:val="28"/>
        </w:rPr>
        <w:t>.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875360" w:rsidRPr="00F54C66" w:rsidRDefault="00875360" w:rsidP="00F5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 w:rsidRPr="00F54C66">
        <w:rPr>
          <w:rFonts w:ascii="Times New Roman" w:hAnsi="Times New Roman" w:cs="Times New Roman"/>
          <w:sz w:val="28"/>
          <w:szCs w:val="28"/>
        </w:rPr>
        <w:t>: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B3670B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B63CFF" w:rsidRPr="00937620">
        <w:rPr>
          <w:rFonts w:ascii="Times New Roman" w:hAnsi="Times New Roman" w:cs="Times New Roman"/>
          <w:sz w:val="28"/>
          <w:szCs w:val="28"/>
        </w:rPr>
        <w:t>74,</w:t>
      </w:r>
      <w:r w:rsidR="00937620" w:rsidRPr="00937620">
        <w:rPr>
          <w:rFonts w:ascii="Times New Roman" w:hAnsi="Times New Roman" w:cs="Times New Roman"/>
          <w:sz w:val="28"/>
          <w:szCs w:val="28"/>
        </w:rPr>
        <w:t>1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937620">
        <w:rPr>
          <w:rFonts w:ascii="Times New Roman" w:hAnsi="Times New Roman" w:cs="Times New Roman"/>
          <w:sz w:val="28"/>
          <w:szCs w:val="28"/>
        </w:rPr>
        <w:t>–</w:t>
      </w:r>
      <w:r w:rsidRPr="00937620">
        <w:rPr>
          <w:rFonts w:ascii="Times New Roman" w:hAnsi="Times New Roman" w:cs="Times New Roman"/>
          <w:sz w:val="28"/>
          <w:szCs w:val="28"/>
        </w:rPr>
        <w:t xml:space="preserve"> </w:t>
      </w:r>
      <w:r w:rsidR="00B63CFF" w:rsidRPr="00937620">
        <w:rPr>
          <w:rFonts w:ascii="Times New Roman" w:hAnsi="Times New Roman" w:cs="Times New Roman"/>
          <w:sz w:val="28"/>
          <w:szCs w:val="28"/>
        </w:rPr>
        <w:t>11,</w:t>
      </w:r>
      <w:r w:rsidR="00937620" w:rsidRPr="00937620">
        <w:rPr>
          <w:rFonts w:ascii="Times New Roman" w:hAnsi="Times New Roman" w:cs="Times New Roman"/>
          <w:sz w:val="28"/>
          <w:szCs w:val="28"/>
        </w:rPr>
        <w:t>9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14</w:t>
      </w:r>
      <w:r w:rsidRPr="009376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 w:rsidRPr="00937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79,6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бюджетные учреждения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3,7</w:t>
      </w:r>
      <w:r w:rsidRPr="0093762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16,7</w:t>
      </w:r>
      <w:r w:rsidRPr="0093762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93762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 w:rsidRPr="00937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937620">
        <w:rPr>
          <w:rFonts w:ascii="Times New Roman" w:hAnsi="Times New Roman" w:cs="Times New Roman"/>
          <w:sz w:val="28"/>
          <w:szCs w:val="28"/>
        </w:rPr>
        <w:t xml:space="preserve">население – </w:t>
      </w:r>
      <w:r w:rsidR="00937620" w:rsidRPr="00937620">
        <w:rPr>
          <w:rFonts w:ascii="Times New Roman" w:hAnsi="Times New Roman" w:cs="Times New Roman"/>
          <w:sz w:val="28"/>
          <w:szCs w:val="28"/>
        </w:rPr>
        <w:t>57,6</w:t>
      </w:r>
      <w:r w:rsidRPr="00B3670B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B63CFF" w:rsidRPr="00B3670B">
        <w:rPr>
          <w:rFonts w:ascii="Times New Roman" w:hAnsi="Times New Roman" w:cs="Times New Roman"/>
          <w:sz w:val="28"/>
          <w:szCs w:val="28"/>
        </w:rPr>
        <w:t>–</w:t>
      </w:r>
      <w:r w:rsidRPr="00B3670B">
        <w:rPr>
          <w:rFonts w:ascii="Times New Roman" w:hAnsi="Times New Roman" w:cs="Times New Roman"/>
          <w:sz w:val="28"/>
          <w:szCs w:val="28"/>
        </w:rPr>
        <w:t xml:space="preserve"> </w:t>
      </w:r>
      <w:r w:rsidR="00937620">
        <w:rPr>
          <w:rFonts w:ascii="Times New Roman" w:hAnsi="Times New Roman" w:cs="Times New Roman"/>
          <w:sz w:val="28"/>
          <w:szCs w:val="28"/>
        </w:rPr>
        <w:t>5,9</w:t>
      </w:r>
      <w:r w:rsidRPr="00B3670B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75360" w:rsidRPr="00B3670B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37620">
        <w:rPr>
          <w:rFonts w:ascii="Times New Roman" w:hAnsi="Times New Roman" w:cs="Times New Roman"/>
          <w:sz w:val="28"/>
          <w:szCs w:val="28"/>
        </w:rPr>
        <w:t>36,5</w:t>
      </w:r>
      <w:r w:rsidRPr="00B3670B">
        <w:rPr>
          <w:rFonts w:ascii="Times New Roman" w:hAnsi="Times New Roman" w:cs="Times New Roman"/>
          <w:sz w:val="28"/>
          <w:szCs w:val="28"/>
        </w:rPr>
        <w:t>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>В настоящее время деятельность жилищно</w:t>
      </w:r>
      <w:r w:rsidRPr="00F54C66">
        <w:rPr>
          <w:rFonts w:ascii="Times New Roman" w:hAnsi="Times New Roman" w:cs="Times New Roman"/>
          <w:sz w:val="28"/>
          <w:szCs w:val="28"/>
        </w:rPr>
        <w:t>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Фактическое удельное потребление по показаниям общих приборов учета воды в расчете на 1 жителя превышает установленные нормативы в 1,5-2 раза, а удельное теплопотребление - в 2-3 раза.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Договоры на поставку тепла и воды, заключаемые поставщиком ресурсов с потребителем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Действующий в отрасли хозяйственный механизм не стимулирует снижения затрат. 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 значительную долю многоквартирных домов составляют дома из сборного железобетона, являющиеся по проектным данным самыми энергорасточительными сооружениями. Фактические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таких домах на 20-30% выше проектных из-за низкого качества строительства и эксплуатации. Наиболее значительные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 зданиях происходят через наружные стеновые ограждения (42% для пятиэтажных зданий) и окна (32% для пятиэтажных зданий).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вызывает также промерзание наружных ограждающих конструкций зданий.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Суммарная протяженность тепловых сетей города составляет 24,82 км (в двухтрубном исполнении), в том числе магистральные тепловые сети – 6,28 км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распределительные тепловые сети 17,96 км. В основном они имеют теплоизоляцию невысокого качества,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через которую составляют около 30%.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Централизованное горячее водоснабжение осуществляется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Энергоресурсосберегающая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политика в жилищно-коммунальном хозяйстве  позволит  произвести сокращение затрат на содержание и эксплуатацию жилья и, соответственно, смягчение для населения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процесса реформирования системы оплаты жилья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коммунальных услуг при переходе отрасли на режим безубыточного функционирования.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22 000 метров, протяженность внутриквартальных сетей составляет 14 100 метров. Анализ баланса водопотребления показывает, что разница между объемами полученной  и потребленной водой в соответствии с нормативами, составляет 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0 </w:t>
      </w:r>
      <w:r w:rsidRPr="00F54C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75360" w:rsidRPr="00E61700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Проведенный анализ систем учета топливно-энергетических ресурсов позволяет сделать вывод о необходимости оборудования приборами учета  тепловой энергии </w:t>
      </w:r>
      <w:r w:rsidR="006F45E6" w:rsidRPr="00F54C66">
        <w:rPr>
          <w:rFonts w:ascii="Times New Roman" w:hAnsi="Times New Roman" w:cs="Times New Roman"/>
          <w:sz w:val="28"/>
          <w:szCs w:val="28"/>
        </w:rPr>
        <w:t>117 м</w:t>
      </w:r>
      <w:r w:rsidRPr="00F54C66">
        <w:rPr>
          <w:rFonts w:ascii="Times New Roman" w:hAnsi="Times New Roman" w:cs="Times New Roman"/>
          <w:sz w:val="28"/>
          <w:szCs w:val="28"/>
        </w:rPr>
        <w:t>ногоквартирн</w:t>
      </w:r>
      <w:r w:rsidR="006F45E6" w:rsidRPr="00F54C66">
        <w:rPr>
          <w:rFonts w:ascii="Times New Roman" w:hAnsi="Times New Roman" w:cs="Times New Roman"/>
          <w:sz w:val="28"/>
          <w:szCs w:val="28"/>
        </w:rPr>
        <w:t>ых</w:t>
      </w:r>
      <w:r w:rsidRPr="00F54C66">
        <w:rPr>
          <w:rFonts w:ascii="Times New Roman" w:hAnsi="Times New Roman" w:cs="Times New Roman"/>
          <w:sz w:val="28"/>
          <w:szCs w:val="28"/>
        </w:rPr>
        <w:t xml:space="preserve"> дом</w:t>
      </w:r>
      <w:r w:rsidR="006F45E6" w:rsidRPr="00F54C66">
        <w:rPr>
          <w:rFonts w:ascii="Times New Roman" w:hAnsi="Times New Roman" w:cs="Times New Roman"/>
          <w:sz w:val="28"/>
          <w:szCs w:val="28"/>
        </w:rPr>
        <w:t>ов</w:t>
      </w:r>
      <w:r w:rsidR="000513E3">
        <w:rPr>
          <w:rFonts w:ascii="Times New Roman" w:hAnsi="Times New Roman" w:cs="Times New Roman"/>
          <w:sz w:val="28"/>
          <w:szCs w:val="28"/>
        </w:rPr>
        <w:t>.</w:t>
      </w:r>
      <w:r w:rsidR="006F45E6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EB548A">
        <w:rPr>
          <w:rFonts w:ascii="Times New Roman" w:hAnsi="Times New Roman" w:cs="Times New Roman"/>
          <w:sz w:val="28"/>
          <w:szCs w:val="28"/>
        </w:rPr>
        <w:t xml:space="preserve">Из них оборудованы </w:t>
      </w:r>
      <w:r w:rsidR="00EB548A" w:rsidRPr="00F54C66">
        <w:rPr>
          <w:rFonts w:ascii="Times New Roman" w:hAnsi="Times New Roman" w:cs="Times New Roman"/>
          <w:sz w:val="28"/>
          <w:szCs w:val="28"/>
        </w:rPr>
        <w:t>приборами учёта электрической энергии</w:t>
      </w:r>
      <w:r w:rsidR="00EB548A">
        <w:rPr>
          <w:rFonts w:ascii="Times New Roman" w:hAnsi="Times New Roman" w:cs="Times New Roman"/>
          <w:sz w:val="28"/>
          <w:szCs w:val="28"/>
        </w:rPr>
        <w:t xml:space="preserve"> и</w:t>
      </w:r>
      <w:r w:rsidR="00EB548A" w:rsidRPr="00F54C66">
        <w:rPr>
          <w:rFonts w:ascii="Times New Roman" w:hAnsi="Times New Roman" w:cs="Times New Roman"/>
          <w:sz w:val="28"/>
          <w:szCs w:val="28"/>
        </w:rPr>
        <w:t xml:space="preserve"> холодной воды </w:t>
      </w:r>
      <w:r w:rsidR="000513E3">
        <w:rPr>
          <w:rFonts w:ascii="Times New Roman" w:hAnsi="Times New Roman" w:cs="Times New Roman"/>
          <w:sz w:val="28"/>
          <w:szCs w:val="28"/>
        </w:rPr>
        <w:t>-</w:t>
      </w:r>
      <w:r w:rsidR="00EB548A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EB548A" w:rsidRPr="00E61700">
        <w:rPr>
          <w:rFonts w:ascii="Times New Roman" w:hAnsi="Times New Roman" w:cs="Times New Roman"/>
          <w:sz w:val="28"/>
          <w:szCs w:val="28"/>
        </w:rPr>
        <w:t xml:space="preserve">100%, тепловой энергии </w:t>
      </w:r>
      <w:r w:rsidR="000513E3" w:rsidRPr="00E61700">
        <w:rPr>
          <w:rFonts w:ascii="Times New Roman" w:hAnsi="Times New Roman" w:cs="Times New Roman"/>
          <w:sz w:val="28"/>
          <w:szCs w:val="28"/>
        </w:rPr>
        <w:t>- 79%</w:t>
      </w:r>
      <w:r w:rsidR="00EB548A" w:rsidRPr="00E61700">
        <w:rPr>
          <w:rFonts w:ascii="Times New Roman" w:hAnsi="Times New Roman" w:cs="Times New Roman"/>
          <w:sz w:val="28"/>
          <w:szCs w:val="28"/>
        </w:rPr>
        <w:t xml:space="preserve">. </w:t>
      </w:r>
      <w:r w:rsidR="006F45E6" w:rsidRPr="00E61700">
        <w:rPr>
          <w:rFonts w:ascii="Times New Roman" w:hAnsi="Times New Roman" w:cs="Times New Roman"/>
          <w:sz w:val="28"/>
          <w:szCs w:val="28"/>
        </w:rPr>
        <w:t>Общее количество МКД-124 дома. (7 домов признаны аварийными, ветхих домов нет)</w:t>
      </w:r>
      <w:r w:rsidRPr="00E61700">
        <w:rPr>
          <w:rFonts w:ascii="Times New Roman" w:hAnsi="Times New Roman" w:cs="Times New Roman"/>
          <w:sz w:val="28"/>
          <w:szCs w:val="28"/>
        </w:rPr>
        <w:t xml:space="preserve">. В настоящее время муниципальные учреждения оборудованы приборами учёта </w:t>
      </w:r>
      <w:r w:rsidR="006F45E6" w:rsidRPr="00E61700">
        <w:rPr>
          <w:rFonts w:ascii="Times New Roman" w:hAnsi="Times New Roman" w:cs="Times New Roman"/>
          <w:sz w:val="28"/>
          <w:szCs w:val="28"/>
        </w:rPr>
        <w:t>электрической</w:t>
      </w:r>
      <w:r w:rsidRPr="00E61700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6F45E6" w:rsidRPr="00E61700">
        <w:rPr>
          <w:rFonts w:ascii="Times New Roman" w:hAnsi="Times New Roman" w:cs="Times New Roman"/>
          <w:sz w:val="28"/>
          <w:szCs w:val="28"/>
        </w:rPr>
        <w:t>, холодной и горячей воды</w:t>
      </w:r>
      <w:r w:rsidRPr="00E61700">
        <w:rPr>
          <w:rFonts w:ascii="Times New Roman" w:hAnsi="Times New Roman" w:cs="Times New Roman"/>
          <w:sz w:val="28"/>
          <w:szCs w:val="28"/>
        </w:rPr>
        <w:t xml:space="preserve"> </w:t>
      </w:r>
      <w:r w:rsidR="006F45E6" w:rsidRPr="00E61700">
        <w:rPr>
          <w:rFonts w:ascii="Times New Roman" w:hAnsi="Times New Roman" w:cs="Times New Roman"/>
          <w:sz w:val="28"/>
          <w:szCs w:val="28"/>
        </w:rPr>
        <w:t xml:space="preserve">на 100%, </w:t>
      </w:r>
      <w:r w:rsidR="00EB548A" w:rsidRPr="00E61700">
        <w:rPr>
          <w:rFonts w:ascii="Times New Roman" w:hAnsi="Times New Roman" w:cs="Times New Roman"/>
          <w:sz w:val="28"/>
          <w:szCs w:val="28"/>
        </w:rPr>
        <w:t>тепловой энергии на 29</w:t>
      </w:r>
      <w:r w:rsidR="000513E3" w:rsidRPr="00E61700">
        <w:rPr>
          <w:rFonts w:ascii="Times New Roman" w:hAnsi="Times New Roman" w:cs="Times New Roman"/>
          <w:sz w:val="28"/>
          <w:szCs w:val="28"/>
        </w:rPr>
        <w:t>%.</w:t>
      </w:r>
      <w:r w:rsidR="006F45E6" w:rsidRPr="00E6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Сети предприятий поставщиков топливно-энергетических ресурсов и промышленные предприятия получатели таких ресурсов на границах эксплу</w:t>
      </w:r>
      <w:r w:rsidR="002468D6">
        <w:rPr>
          <w:rFonts w:ascii="Times New Roman" w:hAnsi="Times New Roman" w:cs="Times New Roman"/>
          <w:sz w:val="28"/>
          <w:szCs w:val="28"/>
        </w:rPr>
        <w:t>а</w:t>
      </w:r>
      <w:r w:rsidRPr="00F54C66">
        <w:rPr>
          <w:rFonts w:ascii="Times New Roman" w:hAnsi="Times New Roman" w:cs="Times New Roman"/>
          <w:sz w:val="28"/>
          <w:szCs w:val="28"/>
        </w:rPr>
        <w:t xml:space="preserve">тационной ответственности оборудованы приборами учета. </w:t>
      </w:r>
    </w:p>
    <w:p w:rsidR="00AD7E05" w:rsidRPr="00B3670B" w:rsidRDefault="00233FD0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</w:t>
      </w:r>
      <w:r w:rsidR="005E28EE"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личного подсобного хозяйства </w:t>
      </w:r>
      <w:r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садоводческих, огороднических и дачных некоммерческих объединений граждан - широко распространенная на территории муниципального образования «город Свирск» форма сезонной и постоянной трудовой деятельности и активного семейного отдыха. </w:t>
      </w:r>
      <w:r w:rsidR="00AD7E05" w:rsidRPr="00B36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государственной поддержки и отсутствие финансовых возможностей у членов садоводческих, огороднических и дачных некоммерческих объединений граждан стали главной причиной невозможности самостоятельного обеспечения на территории коллективов садоводов пожарной и электрической безопасности </w:t>
      </w:r>
    </w:p>
    <w:p w:rsidR="00AE6226" w:rsidRPr="00E61700" w:rsidRDefault="00AE6226" w:rsidP="00F54C6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Поддержка садоводов со стороны муниципальных органов закреплена в </w:t>
      </w:r>
      <w:hyperlink r:id="rId9" w:history="1">
        <w:r w:rsidRPr="00E617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Федеральном законе</w:t>
        </w:r>
      </w:hyperlink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</w:t>
      </w:r>
      <w:r w:rsidR="00F54C6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6.10.2003 № 131-ФЗ «Об общих принципах организации местного самоуправления Российской Федерации».</w:t>
      </w:r>
    </w:p>
    <w:p w:rsidR="00E23A22" w:rsidRPr="00E61700" w:rsidRDefault="00AE6226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частности, органы местного самоуправления обязаны содействовать данным объединениям граждан, в том числе обеспечение надежности снабжения потребителей, расположенных на территориях садоводческих, огороднических и дачных некоммерческих объединений граждан муниципального образования «город Свирск», электрической энергией, а также соблюдение требований к ее качеству. </w:t>
      </w:r>
    </w:p>
    <w:p w:rsidR="00E23A22" w:rsidRPr="00E61700" w:rsidRDefault="00AD7E05" w:rsidP="00F54C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мероприятия на о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 с последующей передачей электрических сетей специализированным электросетевым организациям планируется путем предоставления субсидий из областного 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</w:t>
      </w: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36977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6226"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51FF" w:rsidRPr="00B3670B" w:rsidRDefault="00E451FF" w:rsidP="00F54C66">
      <w:pPr>
        <w:rPr>
          <w:rFonts w:ascii="Times New Roman" w:hAnsi="Times New Roman" w:cs="Times New Roman"/>
          <w:sz w:val="28"/>
          <w:szCs w:val="28"/>
        </w:rPr>
      </w:pPr>
      <w:r w:rsidRPr="00E6170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61700">
        <w:rPr>
          <w:rFonts w:ascii="Times New Roman" w:hAnsi="Times New Roman" w:cs="Times New Roman"/>
          <w:sz w:val="28"/>
          <w:szCs w:val="28"/>
        </w:rPr>
        <w:t xml:space="preserve">риведение в надлежащее состояние </w:t>
      </w:r>
      <w:r w:rsidRPr="00B3670B">
        <w:rPr>
          <w:rFonts w:ascii="Times New Roman" w:hAnsi="Times New Roman" w:cs="Times New Roman"/>
          <w:sz w:val="28"/>
          <w:szCs w:val="28"/>
        </w:rPr>
        <w:t>объектов электросетевого хозяйства позволит привести сети в технически исправное состояние, улучшить качество электроснабжения, сократить потери в сетях.</w:t>
      </w:r>
    </w:p>
    <w:p w:rsidR="00A03311" w:rsidRPr="00F54C66" w:rsidRDefault="004C67C8" w:rsidP="00F54C66">
      <w:pPr>
        <w:rPr>
          <w:rFonts w:ascii="Times New Roman" w:hAnsi="Times New Roman" w:cs="Times New Roman"/>
        </w:rPr>
      </w:pPr>
      <w:proofErr w:type="gramStart"/>
      <w:r w:rsidRPr="00B3670B">
        <w:rPr>
          <w:rFonts w:ascii="Times New Roman" w:hAnsi="Times New Roman" w:cs="Times New Roman"/>
          <w:sz w:val="28"/>
          <w:szCs w:val="28"/>
        </w:rPr>
        <w:t xml:space="preserve">Координация муниципальной </w:t>
      </w:r>
      <w:r w:rsidR="00F54C66" w:rsidRPr="00B3670B">
        <w:rPr>
          <w:rFonts w:ascii="Times New Roman" w:hAnsi="Times New Roman" w:cs="Times New Roman"/>
          <w:sz w:val="28"/>
          <w:szCs w:val="28"/>
        </w:rPr>
        <w:t>П</w:t>
      </w:r>
      <w:r w:rsidRPr="00B3670B">
        <w:rPr>
          <w:rFonts w:ascii="Times New Roman" w:hAnsi="Times New Roman" w:cs="Times New Roman"/>
          <w:sz w:val="28"/>
          <w:szCs w:val="28"/>
        </w:rPr>
        <w:t>рограммы энергосбережения и повышения энергетической эффективности на территории города Свирска на 2010-20</w:t>
      </w:r>
      <w:r w:rsidR="00EB548A">
        <w:rPr>
          <w:rFonts w:ascii="Times New Roman" w:hAnsi="Times New Roman" w:cs="Times New Roman"/>
          <w:sz w:val="28"/>
          <w:szCs w:val="28"/>
        </w:rPr>
        <w:t>2</w:t>
      </w:r>
      <w:r w:rsidR="00210C6F">
        <w:rPr>
          <w:rFonts w:ascii="Times New Roman" w:hAnsi="Times New Roman" w:cs="Times New Roman"/>
          <w:sz w:val="28"/>
          <w:szCs w:val="28"/>
        </w:rPr>
        <w:t>1</w:t>
      </w:r>
      <w:r w:rsidRPr="00B3670B">
        <w:rPr>
          <w:rFonts w:ascii="Times New Roman" w:hAnsi="Times New Roman" w:cs="Times New Roman"/>
          <w:sz w:val="28"/>
          <w:szCs w:val="28"/>
        </w:rPr>
        <w:t xml:space="preserve"> год</w:t>
      </w:r>
      <w:r w:rsidR="00EB548A">
        <w:rPr>
          <w:rFonts w:ascii="Times New Roman" w:hAnsi="Times New Roman" w:cs="Times New Roman"/>
          <w:sz w:val="28"/>
          <w:szCs w:val="28"/>
        </w:rPr>
        <w:t>ы</w:t>
      </w:r>
      <w:r w:rsidRPr="00B3670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r w:rsidRPr="00F54C66">
        <w:rPr>
          <w:rFonts w:ascii="Times New Roman" w:hAnsi="Times New Roman" w:cs="Times New Roman"/>
          <w:sz w:val="28"/>
          <w:szCs w:val="28"/>
        </w:rPr>
        <w:t>с подпрограммой «</w:t>
      </w:r>
      <w:proofErr w:type="spellStart"/>
      <w:r w:rsidR="0010443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10443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Иркутской области»  на 2019-2024 годы</w:t>
      </w:r>
      <w:r w:rsidR="00CB190A" w:rsidRPr="00F54C66">
        <w:rPr>
          <w:rFonts w:ascii="Times New Roman" w:hAnsi="Times New Roman" w:cs="Times New Roman"/>
          <w:sz w:val="28"/>
          <w:szCs w:val="28"/>
        </w:rPr>
        <w:t>,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жилищно-коммунального хозяйства </w:t>
      </w:r>
      <w:r w:rsidR="00104432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spellStart"/>
      <w:r w:rsidR="0010443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04432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Иркутской области на 201</w:t>
      </w:r>
      <w:r w:rsidR="00104432">
        <w:rPr>
          <w:rFonts w:ascii="Times New Roman" w:hAnsi="Times New Roman" w:cs="Times New Roman"/>
          <w:sz w:val="28"/>
          <w:szCs w:val="28"/>
        </w:rPr>
        <w:t>9</w:t>
      </w:r>
      <w:r w:rsidRPr="00F54C66">
        <w:rPr>
          <w:rFonts w:ascii="Times New Roman" w:hAnsi="Times New Roman" w:cs="Times New Roman"/>
          <w:sz w:val="28"/>
          <w:szCs w:val="28"/>
        </w:rPr>
        <w:t>-20</w:t>
      </w:r>
      <w:r w:rsidR="00104432">
        <w:rPr>
          <w:rFonts w:ascii="Times New Roman" w:hAnsi="Times New Roman" w:cs="Times New Roman"/>
          <w:sz w:val="28"/>
          <w:szCs w:val="28"/>
        </w:rPr>
        <w:t>24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годы, утверждённой постановлением Правительства Иркутской области от </w:t>
      </w:r>
      <w:r w:rsidR="00104432">
        <w:rPr>
          <w:rFonts w:ascii="Times New Roman" w:hAnsi="Times New Roman" w:cs="Times New Roman"/>
          <w:sz w:val="28"/>
          <w:szCs w:val="28"/>
        </w:rPr>
        <w:t>11.12</w:t>
      </w:r>
      <w:r w:rsidRPr="00F54C66">
        <w:rPr>
          <w:rFonts w:ascii="Times New Roman" w:hAnsi="Times New Roman" w:cs="Times New Roman"/>
          <w:sz w:val="28"/>
          <w:szCs w:val="28"/>
        </w:rPr>
        <w:t>.201</w:t>
      </w:r>
      <w:r w:rsidR="00104432">
        <w:rPr>
          <w:rFonts w:ascii="Times New Roman" w:hAnsi="Times New Roman" w:cs="Times New Roman"/>
          <w:sz w:val="28"/>
          <w:szCs w:val="28"/>
        </w:rPr>
        <w:t>8</w:t>
      </w:r>
      <w:r w:rsidRPr="00F54C66">
        <w:rPr>
          <w:rFonts w:ascii="Times New Roman" w:hAnsi="Times New Roman" w:cs="Times New Roman"/>
          <w:sz w:val="28"/>
          <w:szCs w:val="28"/>
        </w:rPr>
        <w:t xml:space="preserve"> № </w:t>
      </w:r>
      <w:r w:rsidR="00104432">
        <w:rPr>
          <w:rFonts w:ascii="Times New Roman" w:hAnsi="Times New Roman" w:cs="Times New Roman"/>
          <w:sz w:val="28"/>
          <w:szCs w:val="28"/>
        </w:rPr>
        <w:t>915</w:t>
      </w:r>
      <w:r w:rsidRPr="00F54C66">
        <w:rPr>
          <w:rFonts w:ascii="Times New Roman" w:hAnsi="Times New Roman" w:cs="Times New Roman"/>
          <w:sz w:val="28"/>
          <w:szCs w:val="28"/>
        </w:rPr>
        <w:t>-пп.</w:t>
      </w:r>
      <w:proofErr w:type="gramEnd"/>
    </w:p>
    <w:p w:rsidR="00875360" w:rsidRPr="00F54C66" w:rsidRDefault="00875360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2</w:t>
      </w:r>
      <w:r w:rsidR="00D802F3" w:rsidRPr="00F54C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 ЦЕЛЕВЫЕ ПОКАЗАТЕЛИ МУНИЦИПАЛЬНОЙ ПРОГРАММЫ, СРОКИ РЕАЛИЗАЦИИ </w:t>
      </w:r>
    </w:p>
    <w:p w:rsidR="00875360" w:rsidRPr="00F54C66" w:rsidRDefault="00875360" w:rsidP="00F54C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муниципального образования «город Свирск». 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2. Стимулирование населения муниципального образования «город Свирск» к использованию приборов учета потребления энергетических ресурсов и воды.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 </w:t>
      </w:r>
    </w:p>
    <w:p w:rsidR="00875360" w:rsidRPr="00F54C66" w:rsidRDefault="00875360" w:rsidP="00F54C66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4. Усиление мер поддержки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услуг в бюджетном секторе.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5. 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 </w:t>
      </w:r>
    </w:p>
    <w:p w:rsidR="00875360" w:rsidRPr="00F54C66" w:rsidRDefault="00875360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 7. Создание условий для обеспечения энергосбережения и повышения энергетической эффективности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«город Свирск». </w:t>
      </w:r>
    </w:p>
    <w:p w:rsidR="00BA4E0A" w:rsidRPr="00F54C66" w:rsidRDefault="00BA4E0A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C1239F" w:rsidRPr="00C1239F">
        <w:rPr>
          <w:rFonts w:ascii="Times New Roman" w:hAnsi="Times New Roman" w:cs="Times New Roman"/>
          <w:bCs/>
          <w:sz w:val="28"/>
          <w:szCs w:val="28"/>
        </w:rPr>
        <w:t>Капитальный ремонт объектов электросетевого хозяйства, относящихся к муниципальной собственности</w:t>
      </w:r>
      <w:r w:rsidR="00C1239F" w:rsidRPr="00C1239F">
        <w:rPr>
          <w:rFonts w:ascii="Times New Roman" w:hAnsi="Times New Roman" w:cs="Times New Roman"/>
          <w:sz w:val="28"/>
          <w:szCs w:val="28"/>
        </w:rPr>
        <w:t>.</w:t>
      </w:r>
    </w:p>
    <w:p w:rsidR="00BA4E0A" w:rsidRPr="00F54C66" w:rsidRDefault="00BA4E0A" w:rsidP="00F54C66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</w:t>
      </w:r>
      <w:r w:rsidRPr="00F54C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54C66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последующей передачей электрических сетей специализированным электросетевым организациям</w:t>
      </w:r>
    </w:p>
    <w:p w:rsidR="00875360" w:rsidRPr="00F54C66" w:rsidRDefault="00875360" w:rsidP="00F54C66">
      <w:pPr>
        <w:pStyle w:val="ConsPlusCell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 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инфраструктуры, повышение уровня оснащенности приборами учета используемых энергетических ресурсов.</w:t>
      </w:r>
    </w:p>
    <w:p w:rsidR="00875360" w:rsidRPr="00F54C66" w:rsidRDefault="00875360" w:rsidP="00E61700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Расчет целевых показателей 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2) осуществляется для оценки эффективности мероприятий, включенных в программу, с применением индикаторов, отражающих общее состояние муниципального образования «город Свирск»  в области энергосбережения. Для расчета показателей проведен сбор общих сведений по бюджетным учреждениям, предприятиям поставщиками коммунальных ресурсов в период с 2007 </w:t>
      </w:r>
      <w:r w:rsidR="00F54C66">
        <w:rPr>
          <w:rFonts w:ascii="Times New Roman" w:hAnsi="Times New Roman" w:cs="Times New Roman"/>
          <w:sz w:val="28"/>
          <w:szCs w:val="28"/>
        </w:rPr>
        <w:t>года</w:t>
      </w:r>
      <w:r w:rsidR="00973268"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(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 xml:space="preserve">риложение № 1). </w:t>
      </w:r>
    </w:p>
    <w:p w:rsidR="00875360" w:rsidRPr="00F54C66" w:rsidRDefault="001E6C88" w:rsidP="001E6C88">
      <w:pPr>
        <w:widowControl/>
        <w:shd w:val="clear" w:color="auto" w:fill="FFFFFF"/>
        <w:tabs>
          <w:tab w:val="left" w:pos="567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360" w:rsidRPr="00F54C66">
        <w:rPr>
          <w:rFonts w:ascii="Times New Roman" w:hAnsi="Times New Roman" w:cs="Times New Roman"/>
          <w:sz w:val="28"/>
          <w:szCs w:val="28"/>
        </w:rPr>
        <w:t>Срок реализации программы 2010-20</w:t>
      </w:r>
      <w:r w:rsidR="007D207B" w:rsidRPr="00F54C66">
        <w:rPr>
          <w:rFonts w:ascii="Times New Roman" w:hAnsi="Times New Roman" w:cs="Times New Roman"/>
          <w:sz w:val="28"/>
          <w:szCs w:val="28"/>
        </w:rPr>
        <w:t>2</w:t>
      </w:r>
      <w:r w:rsidR="00210C6F">
        <w:rPr>
          <w:rFonts w:ascii="Times New Roman" w:hAnsi="Times New Roman" w:cs="Times New Roman"/>
          <w:sz w:val="28"/>
          <w:szCs w:val="28"/>
        </w:rPr>
        <w:t>1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3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7D207B" w:rsidRPr="00F54C66" w:rsidRDefault="007D207B" w:rsidP="00F54C6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7D207B" w:rsidP="00F54C66">
      <w:pPr>
        <w:widowControl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 выделение подпрограмм.</w:t>
      </w:r>
    </w:p>
    <w:p w:rsidR="007D207B" w:rsidRPr="00F54C66" w:rsidRDefault="007D207B" w:rsidP="00F54C66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4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 ЗАДАНИЙ НА ОКАЗАНИЕ МУНИЦИПАЛЬНЫХ УСЛУГ (ВЫПОЛНЕНИЕ РАБОТ) МУНИЦИПАЛЬНЫМИ УЧРЕЖДЕНИЯМИ ГОРОДА СВИРСКА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не предусмотрено оказание муниципальных услуг (работ).</w:t>
      </w:r>
    </w:p>
    <w:p w:rsidR="007D207B" w:rsidRPr="00F54C66" w:rsidRDefault="007D207B" w:rsidP="00F54C66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7D207B" w:rsidRPr="00F54C66" w:rsidRDefault="006A0897" w:rsidP="00F54C66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5</w:t>
      </w:r>
      <w:r w:rsidR="007D207B" w:rsidRPr="00F54C66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7D207B" w:rsidRPr="00F54C66" w:rsidRDefault="007D207B" w:rsidP="00F54C66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24F4F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финансирования реализации мероприятий 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Pr="00F54C66">
        <w:rPr>
          <w:rFonts w:ascii="Times New Roman" w:hAnsi="Times New Roman" w:cs="Times New Roman"/>
          <w:sz w:val="28"/>
          <w:szCs w:val="28"/>
        </w:rPr>
        <w:t>рограммы энергосбережения</w:t>
      </w:r>
      <w:proofErr w:type="gramEnd"/>
      <w:r w:rsidRPr="00F54C66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на территории города Свирска на 2010-20</w:t>
      </w:r>
      <w:r w:rsidR="00104432">
        <w:rPr>
          <w:rFonts w:ascii="Times New Roman" w:hAnsi="Times New Roman" w:cs="Times New Roman"/>
          <w:sz w:val="28"/>
          <w:szCs w:val="28"/>
        </w:rPr>
        <w:t>2</w:t>
      </w:r>
      <w:r w:rsidR="00210C6F">
        <w:rPr>
          <w:rFonts w:ascii="Times New Roman" w:hAnsi="Times New Roman" w:cs="Times New Roman"/>
          <w:sz w:val="28"/>
          <w:szCs w:val="28"/>
        </w:rPr>
        <w:t>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104432">
        <w:rPr>
          <w:rFonts w:ascii="Times New Roman" w:hAnsi="Times New Roman" w:cs="Times New Roman"/>
          <w:sz w:val="28"/>
          <w:szCs w:val="28"/>
        </w:rPr>
        <w:t>ы</w:t>
      </w:r>
      <w:r w:rsidRPr="00F54C66">
        <w:rPr>
          <w:rFonts w:ascii="Times New Roman" w:hAnsi="Times New Roman" w:cs="Times New Roman"/>
          <w:sz w:val="28"/>
          <w:szCs w:val="28"/>
        </w:rPr>
        <w:t>, являются средства местного бюджета, областного бюджета</w:t>
      </w:r>
      <w:r w:rsidRPr="00F54C66"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за счет средств местного  бюджета на текущий год определен в соответствии с доведенными размерами предельных ассигнований местного бюджета, на основании принятого решения представительного органа муниципального образования «город Свирск», с учетом потребности на реализацию мероприятий  в области энергосбережения.</w:t>
      </w:r>
    </w:p>
    <w:p w:rsidR="00D153A5" w:rsidRPr="00F54C66" w:rsidRDefault="00D153A5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</w:rPr>
        <w:t xml:space="preserve">Средства </w:t>
      </w:r>
      <w:r w:rsidRPr="00F54C66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F54C66">
        <w:rPr>
          <w:rFonts w:ascii="Times New Roman" w:hAnsi="Times New Roman"/>
          <w:sz w:val="28"/>
          <w:szCs w:val="28"/>
        </w:rPr>
        <w:t xml:space="preserve"> бюджета привле</w:t>
      </w:r>
      <w:r w:rsidRPr="00F54C66">
        <w:rPr>
          <w:rFonts w:ascii="Times New Roman" w:hAnsi="Times New Roman"/>
          <w:sz w:val="28"/>
          <w:szCs w:val="28"/>
          <w:lang w:val="ru-RU"/>
        </w:rPr>
        <w:t>каются</w:t>
      </w:r>
      <w:r w:rsidRPr="00F54C66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F54C66">
        <w:rPr>
          <w:rFonts w:ascii="Times New Roman" w:hAnsi="Times New Roman"/>
          <w:sz w:val="28"/>
          <w:szCs w:val="28"/>
        </w:rPr>
        <w:t>в программе «</w:t>
      </w:r>
      <w:r w:rsidR="007A3CA0">
        <w:rPr>
          <w:rStyle w:val="ep"/>
          <w:rFonts w:ascii="Times New Roman" w:hAnsi="Times New Roman"/>
          <w:sz w:val="28"/>
          <w:szCs w:val="28"/>
          <w:lang w:val="ru-RU"/>
        </w:rPr>
        <w:t xml:space="preserve">Развитие жилищно-коммунального хозяйства и повышение </w:t>
      </w:r>
      <w:proofErr w:type="spellStart"/>
      <w:r w:rsidR="007A3CA0">
        <w:rPr>
          <w:rStyle w:val="ep"/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="007A3CA0">
        <w:rPr>
          <w:rStyle w:val="ep"/>
          <w:rFonts w:ascii="Times New Roman" w:hAnsi="Times New Roman"/>
          <w:sz w:val="28"/>
          <w:szCs w:val="28"/>
          <w:lang w:val="ru-RU"/>
        </w:rPr>
        <w:t xml:space="preserve"> Иркутской области» на 2019-2024 годы</w:t>
      </w:r>
      <w:r w:rsidRPr="00F54C66">
        <w:rPr>
          <w:rFonts w:ascii="Times New Roman" w:hAnsi="Times New Roman"/>
          <w:sz w:val="28"/>
          <w:szCs w:val="28"/>
        </w:rPr>
        <w:t xml:space="preserve">, утвержденной </w:t>
      </w:r>
      <w:r w:rsidRPr="00F54C66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F54C66">
        <w:rPr>
          <w:rFonts w:ascii="Times New Roman" w:hAnsi="Times New Roman"/>
          <w:sz w:val="28"/>
          <w:szCs w:val="28"/>
        </w:rPr>
        <w:t xml:space="preserve"> Правительства </w:t>
      </w:r>
      <w:r w:rsidRPr="00F54C66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F54C66">
        <w:rPr>
          <w:rFonts w:ascii="Times New Roman" w:hAnsi="Times New Roman"/>
          <w:sz w:val="28"/>
          <w:szCs w:val="28"/>
        </w:rPr>
        <w:t xml:space="preserve"> от </w:t>
      </w:r>
      <w:r w:rsidR="007A3CA0">
        <w:rPr>
          <w:rFonts w:ascii="Times New Roman" w:hAnsi="Times New Roman"/>
          <w:sz w:val="28"/>
          <w:szCs w:val="28"/>
          <w:lang w:val="ru-RU"/>
        </w:rPr>
        <w:t>11.12</w:t>
      </w:r>
      <w:r w:rsidRPr="00F54C66">
        <w:rPr>
          <w:rFonts w:ascii="Times New Roman" w:hAnsi="Times New Roman"/>
          <w:sz w:val="28"/>
          <w:szCs w:val="28"/>
          <w:lang w:val="ru-RU"/>
        </w:rPr>
        <w:t>.201</w:t>
      </w:r>
      <w:r w:rsidR="007A3CA0">
        <w:rPr>
          <w:rFonts w:ascii="Times New Roman" w:hAnsi="Times New Roman"/>
          <w:sz w:val="28"/>
          <w:szCs w:val="28"/>
          <w:lang w:val="ru-RU"/>
        </w:rPr>
        <w:t>8</w:t>
      </w:r>
      <w:r w:rsidRPr="00F54C66">
        <w:rPr>
          <w:rFonts w:ascii="Times New Roman" w:hAnsi="Times New Roman"/>
          <w:sz w:val="28"/>
          <w:szCs w:val="28"/>
        </w:rPr>
        <w:t xml:space="preserve"> года № </w:t>
      </w:r>
      <w:r w:rsidR="007A3CA0">
        <w:rPr>
          <w:rFonts w:ascii="Times New Roman" w:hAnsi="Times New Roman"/>
          <w:sz w:val="28"/>
          <w:szCs w:val="28"/>
          <w:lang w:val="ru-RU"/>
        </w:rPr>
        <w:t>915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-пп и </w:t>
      </w:r>
      <w:r w:rsidRPr="00F54C66">
        <w:rPr>
          <w:rFonts w:ascii="Times New Roman" w:hAnsi="Times New Roman"/>
          <w:sz w:val="28"/>
          <w:szCs w:val="28"/>
        </w:rPr>
        <w:t xml:space="preserve">в других </w:t>
      </w:r>
      <w:r w:rsidRPr="00F54C66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F54C66">
        <w:rPr>
          <w:rFonts w:ascii="Times New Roman" w:hAnsi="Times New Roman"/>
          <w:sz w:val="28"/>
          <w:szCs w:val="28"/>
        </w:rPr>
        <w:t xml:space="preserve">программах. </w:t>
      </w:r>
    </w:p>
    <w:p w:rsidR="00A24F4F" w:rsidRPr="00F54C66" w:rsidRDefault="00A24F4F" w:rsidP="00F54C66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4C66">
        <w:rPr>
          <w:rFonts w:ascii="Times New Roman" w:hAnsi="Times New Roman"/>
          <w:sz w:val="28"/>
          <w:szCs w:val="28"/>
          <w:lang w:val="ru-RU"/>
        </w:rPr>
        <w:t xml:space="preserve">Внебюджетные источники привлекаются в рамках утверждённых инвестиционных программ </w:t>
      </w:r>
      <w:proofErr w:type="spellStart"/>
      <w:r w:rsidRPr="00F54C66"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 w:rsidRPr="00F54C66"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</w:p>
    <w:p w:rsidR="00D153A5" w:rsidRPr="00F54C66" w:rsidRDefault="00D153A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7D207B" w:rsidRPr="00F54C66" w:rsidRDefault="007D207B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4F4F" w:rsidRPr="00F54C66">
        <w:rPr>
          <w:rFonts w:ascii="Times New Roman" w:hAnsi="Times New Roman" w:cs="Times New Roman"/>
          <w:sz w:val="28"/>
          <w:szCs w:val="28"/>
        </w:rPr>
        <w:t>расходов на</w:t>
      </w:r>
      <w:r w:rsidRPr="00F54C6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24F4F" w:rsidRPr="00F54C66">
        <w:rPr>
          <w:rFonts w:ascii="Times New Roman" w:hAnsi="Times New Roman" w:cs="Times New Roman"/>
          <w:sz w:val="28"/>
          <w:szCs w:val="28"/>
        </w:rPr>
        <w:t>ю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3E3B2E">
        <w:rPr>
          <w:rFonts w:ascii="Times New Roman" w:hAnsi="Times New Roman" w:cs="Times New Roman"/>
          <w:sz w:val="28"/>
          <w:szCs w:val="28"/>
        </w:rPr>
        <w:t>нерго</w:t>
      </w:r>
      <w:r w:rsidR="00A24F4F" w:rsidRPr="00F54C66">
        <w:rPr>
          <w:rFonts w:ascii="Times New Roman" w:hAnsi="Times New Roman" w:cs="Times New Roman"/>
          <w:sz w:val="28"/>
          <w:szCs w:val="28"/>
        </w:rPr>
        <w:t>сбережени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</w:t>
      </w:r>
      <w:r w:rsidR="00E61700">
        <w:rPr>
          <w:rFonts w:ascii="Times New Roman" w:hAnsi="Times New Roman" w:cs="Times New Roman"/>
          <w:sz w:val="28"/>
          <w:szCs w:val="28"/>
        </w:rPr>
        <w:t>2</w:t>
      </w:r>
      <w:r w:rsidR="00210C6F">
        <w:rPr>
          <w:rFonts w:ascii="Times New Roman" w:hAnsi="Times New Roman" w:cs="Times New Roman"/>
          <w:sz w:val="28"/>
          <w:szCs w:val="28"/>
        </w:rPr>
        <w:t>1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E61700">
        <w:rPr>
          <w:rFonts w:ascii="Times New Roman" w:hAnsi="Times New Roman" w:cs="Times New Roman"/>
          <w:sz w:val="28"/>
          <w:szCs w:val="28"/>
        </w:rPr>
        <w:t xml:space="preserve">ы </w:t>
      </w:r>
      <w:r w:rsidRPr="00F54C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4D64">
        <w:rPr>
          <w:rFonts w:ascii="Times New Roman" w:hAnsi="Times New Roman" w:cs="Times New Roman"/>
          <w:sz w:val="28"/>
          <w:szCs w:val="28"/>
        </w:rPr>
        <w:t>217 048,87</w:t>
      </w:r>
      <w:r w:rsidR="00A24F4F" w:rsidRPr="00F54C66">
        <w:rPr>
          <w:rFonts w:ascii="Times New Roman" w:hAnsi="Times New Roman" w:cs="Times New Roman"/>
          <w:sz w:val="28"/>
          <w:szCs w:val="28"/>
        </w:rPr>
        <w:t xml:space="preserve"> тыс</w:t>
      </w:r>
      <w:r w:rsidRPr="00F54C66">
        <w:rPr>
          <w:rFonts w:ascii="Times New Roman" w:hAnsi="Times New Roman" w:cs="Times New Roman"/>
          <w:sz w:val="28"/>
          <w:szCs w:val="28"/>
        </w:rPr>
        <w:t>. </w:t>
      </w:r>
      <w:r w:rsidR="005B1905" w:rsidRPr="00F54C66">
        <w:rPr>
          <w:rFonts w:ascii="Times New Roman" w:hAnsi="Times New Roman" w:cs="Times New Roman"/>
          <w:sz w:val="28"/>
          <w:szCs w:val="28"/>
        </w:rPr>
        <w:t>руб.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7B" w:rsidRDefault="005B1905" w:rsidP="00F54C66">
      <w:pPr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Объём расходов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F54C66">
        <w:rPr>
          <w:rFonts w:ascii="Times New Roman" w:hAnsi="Times New Roman" w:cs="Times New Roman"/>
          <w:sz w:val="28"/>
          <w:szCs w:val="28"/>
        </w:rPr>
        <w:t>П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54C66">
        <w:rPr>
          <w:rFonts w:ascii="Times New Roman" w:hAnsi="Times New Roman" w:cs="Times New Roman"/>
          <w:sz w:val="28"/>
          <w:szCs w:val="28"/>
        </w:rPr>
        <w:t>э</w:t>
      </w:r>
      <w:r w:rsidR="003E3B2E">
        <w:rPr>
          <w:rFonts w:ascii="Times New Roman" w:hAnsi="Times New Roman" w:cs="Times New Roman"/>
          <w:sz w:val="28"/>
          <w:szCs w:val="28"/>
        </w:rPr>
        <w:t>нерго</w:t>
      </w:r>
      <w:r w:rsidR="007D207B" w:rsidRPr="00F54C66">
        <w:rPr>
          <w:rFonts w:ascii="Times New Roman" w:hAnsi="Times New Roman" w:cs="Times New Roman"/>
          <w:sz w:val="28"/>
          <w:szCs w:val="28"/>
        </w:rPr>
        <w:t>сбережени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E61700">
        <w:rPr>
          <w:rFonts w:ascii="Times New Roman" w:hAnsi="Times New Roman" w:cs="Times New Roman"/>
          <w:sz w:val="28"/>
          <w:szCs w:val="28"/>
        </w:rPr>
        <w:t>я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 w:rsidR="004539C6">
        <w:rPr>
          <w:rFonts w:ascii="Times New Roman" w:hAnsi="Times New Roman" w:cs="Times New Roman"/>
          <w:sz w:val="28"/>
          <w:szCs w:val="28"/>
        </w:rPr>
        <w:t xml:space="preserve"> </w:t>
      </w:r>
      <w:r w:rsidR="007D207B" w:rsidRPr="00F54C66">
        <w:rPr>
          <w:rFonts w:ascii="Times New Roman" w:hAnsi="Times New Roman" w:cs="Times New Roman"/>
          <w:sz w:val="28"/>
          <w:szCs w:val="28"/>
        </w:rPr>
        <w:t>- 20</w:t>
      </w:r>
      <w:r w:rsidR="00E61700">
        <w:rPr>
          <w:rFonts w:ascii="Times New Roman" w:hAnsi="Times New Roman" w:cs="Times New Roman"/>
          <w:sz w:val="28"/>
          <w:szCs w:val="28"/>
        </w:rPr>
        <w:t>2</w:t>
      </w:r>
      <w:r w:rsidR="00210C6F">
        <w:rPr>
          <w:rFonts w:ascii="Times New Roman" w:hAnsi="Times New Roman" w:cs="Times New Roman"/>
          <w:sz w:val="28"/>
          <w:szCs w:val="28"/>
        </w:rPr>
        <w:t>1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E61700">
        <w:rPr>
          <w:rFonts w:ascii="Times New Roman" w:hAnsi="Times New Roman" w:cs="Times New Roman"/>
          <w:sz w:val="28"/>
          <w:szCs w:val="28"/>
        </w:rPr>
        <w:t>ы</w:t>
      </w:r>
      <w:r w:rsidR="007D207B" w:rsidRPr="00F54C66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 w:rsidRPr="00F54C66">
        <w:rPr>
          <w:rFonts w:ascii="Times New Roman" w:hAnsi="Times New Roman" w:cs="Times New Roman"/>
          <w:sz w:val="28"/>
          <w:szCs w:val="28"/>
        </w:rPr>
        <w:t xml:space="preserve">годам </w:t>
      </w:r>
      <w:r w:rsidR="007D207B" w:rsidRPr="00F54C66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7D207B" w:rsidRDefault="004539C6" w:rsidP="00F5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07B" w:rsidRPr="00F54C6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8"/>
        <w:gridCol w:w="1843"/>
        <w:gridCol w:w="1932"/>
        <w:gridCol w:w="1737"/>
        <w:gridCol w:w="2284"/>
      </w:tblGrid>
      <w:tr w:rsidR="00F54C66" w:rsidRPr="00F54C66" w:rsidTr="004539C6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F54C66">
            <w:pPr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финансирования,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54C66" w:rsidRPr="00F54C66" w:rsidTr="004539C6">
        <w:trPr>
          <w:cantSplit/>
          <w:trHeight w:val="25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F54C66" w:rsidRPr="00F54C66" w:rsidTr="004539C6">
        <w:trPr>
          <w:cantSplit/>
          <w:trHeight w:val="21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средства, всего, </w:t>
            </w:r>
            <w:proofErr w:type="spell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05" w:rsidRPr="00F54C66" w:rsidRDefault="005B1905" w:rsidP="004539C6">
            <w:pPr>
              <w:ind w:firstLine="0"/>
              <w:jc w:val="left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</w:tr>
      <w:tr w:rsidR="005C4D7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F54C66" w:rsidRDefault="005C4D76" w:rsidP="004539C6">
            <w:pPr>
              <w:ind w:firstLine="0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217048,87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3025,87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18719,54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6" w:rsidRPr="006C2BC2" w:rsidRDefault="005C4D76" w:rsidP="00A54D64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195303,46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6511,60</w:t>
            </w:r>
          </w:p>
        </w:tc>
      </w:tr>
      <w:tr w:rsidR="00F54C66" w:rsidRPr="00F54C66" w:rsidTr="004539C6">
        <w:trPr>
          <w:cantSplit/>
          <w:trHeight w:val="2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624,77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47195,89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707,84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24451,37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273,18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18602,56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250,31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4880,90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11925,17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336,81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2839,69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19772,10</w:t>
            </w:r>
          </w:p>
        </w:tc>
      </w:tr>
      <w:tr w:rsidR="00F54C66" w:rsidRPr="00F54C66" w:rsidTr="004539C6">
        <w:trPr>
          <w:cantSplit/>
          <w:trHeight w:val="36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56,50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6041,84</w:t>
            </w:r>
          </w:p>
        </w:tc>
      </w:tr>
      <w:tr w:rsidR="00F54C66" w:rsidRPr="00F54C66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F54C66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13189,98</w:t>
            </w:r>
          </w:p>
        </w:tc>
      </w:tr>
      <w:tr w:rsidR="00B3670B" w:rsidRPr="00B3670B" w:rsidTr="004539C6">
        <w:trPr>
          <w:cantSplit/>
          <w:trHeight w:val="3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60,70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136,80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0" w:rsidRPr="00B3670B" w:rsidRDefault="00B13050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8400,56</w:t>
            </w:r>
          </w:p>
        </w:tc>
      </w:tr>
      <w:tr w:rsidR="004F4725" w:rsidRPr="00B3670B" w:rsidTr="004539C6">
        <w:trPr>
          <w:cantSplit/>
          <w:trHeight w:val="3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19386,93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25" w:rsidRPr="00B3670B" w:rsidRDefault="004F4725" w:rsidP="004F4725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13596,95</w:t>
            </w:r>
          </w:p>
        </w:tc>
      </w:tr>
      <w:tr w:rsidR="00CB76D7" w:rsidRPr="00B3670B" w:rsidTr="004539C6">
        <w:trPr>
          <w:cantSplit/>
          <w:trHeight w:val="2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76D7" w:rsidRPr="00B3670B" w:rsidRDefault="00CB76D7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67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76D7" w:rsidRPr="00F54C66" w:rsidRDefault="00CB76D7" w:rsidP="00A54D64">
            <w:pPr>
              <w:ind w:firstLine="29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12041,91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76D7" w:rsidRPr="00F54C66" w:rsidRDefault="00CB76D7" w:rsidP="00A54D64">
            <w:pPr>
              <w:ind w:firstLine="2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76D7" w:rsidRPr="00F54C66" w:rsidRDefault="00CB76D7" w:rsidP="00A54D64">
            <w:pPr>
              <w:ind w:firstLine="36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2298,74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7" w:rsidRPr="00F54C66" w:rsidRDefault="00CB76D7" w:rsidP="00A54D64">
            <w:pPr>
              <w:ind w:firstLine="37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54C66">
              <w:rPr>
                <w:rFonts w:ascii="Times New Roman" w:hAnsi="Times New Roman" w:cs="Times New Roman"/>
                <w:sz w:val="28"/>
                <w:szCs w:val="28"/>
              </w:rPr>
              <w:t>9592,19</w:t>
            </w:r>
          </w:p>
        </w:tc>
      </w:tr>
      <w:tr w:rsidR="005C4D76" w:rsidRPr="00B3670B" w:rsidTr="004539C6">
        <w:trPr>
          <w:cantSplit/>
          <w:trHeight w:val="2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B3670B" w:rsidRDefault="005C4D76" w:rsidP="004539C6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18312,26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114,45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76" w:rsidRPr="006C2BC2" w:rsidRDefault="005C4D76" w:rsidP="00A54D6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2174,55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76" w:rsidRPr="006C2BC2" w:rsidRDefault="005C4D76" w:rsidP="00A54D64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16023,26</w:t>
            </w:r>
          </w:p>
        </w:tc>
      </w:tr>
    </w:tbl>
    <w:p w:rsidR="00875360" w:rsidRPr="00B3670B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B3670B">
        <w:rPr>
          <w:rFonts w:ascii="Times New Roman" w:hAnsi="Times New Roman" w:cs="Times New Roman"/>
          <w:sz w:val="28"/>
          <w:szCs w:val="28"/>
        </w:rPr>
        <w:t>На 20</w:t>
      </w:r>
      <w:r w:rsidR="00827DF0">
        <w:rPr>
          <w:rFonts w:ascii="Times New Roman" w:hAnsi="Times New Roman" w:cs="Times New Roman"/>
          <w:sz w:val="28"/>
          <w:szCs w:val="28"/>
        </w:rPr>
        <w:t>2</w:t>
      </w:r>
      <w:r w:rsidR="00896F48">
        <w:rPr>
          <w:rFonts w:ascii="Times New Roman" w:hAnsi="Times New Roman" w:cs="Times New Roman"/>
          <w:sz w:val="28"/>
          <w:szCs w:val="28"/>
        </w:rPr>
        <w:t>1</w:t>
      </w:r>
      <w:r w:rsidRPr="00B3670B">
        <w:rPr>
          <w:rFonts w:ascii="Times New Roman" w:hAnsi="Times New Roman" w:cs="Times New Roman"/>
          <w:sz w:val="28"/>
          <w:szCs w:val="28"/>
        </w:rPr>
        <w:t xml:space="preserve"> год указана прогнозная оценка ресурсного обеспечения муниципальной программы из областного и местного бюджетов.</w:t>
      </w:r>
    </w:p>
    <w:p w:rsidR="00A91A53" w:rsidRPr="00F54C66" w:rsidRDefault="00A91A53" w:rsidP="00F54C66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B11C85" w:rsidP="00F54C66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6</w:t>
      </w:r>
      <w:r w:rsidR="00875360" w:rsidRPr="00F54C66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75360" w:rsidRPr="00F54C66" w:rsidRDefault="00875360" w:rsidP="00F54C66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правовых рисков планируется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C978F7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- 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Орг</w:t>
      </w:r>
      <w:r w:rsidR="00C978F7" w:rsidRPr="00F54C66"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F54C66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п</w:t>
      </w:r>
      <w:r w:rsidR="00C978F7" w:rsidRPr="00F54C66">
        <w:rPr>
          <w:rFonts w:ascii="Times New Roman" w:hAnsi="Times New Roman" w:cs="Times New Roman"/>
          <w:sz w:val="28"/>
          <w:szCs w:val="28"/>
        </w:rPr>
        <w:t>рограмме.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С целью ограничения организационных рисков необходимо:</w:t>
      </w:r>
    </w:p>
    <w:p w:rsidR="00875360" w:rsidRPr="00F54C66" w:rsidRDefault="00C978F7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- 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 энергосбережения. Указанные кадровые мероприятия должны осуществляться ответственным исполнителем программы во взаимодействии с участниками программы. </w:t>
      </w:r>
      <w:r w:rsidR="00875360" w:rsidRPr="00F54C66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качественно и в срок возможно при условии достаточности кадровых ресурсов  участников программы.</w:t>
      </w:r>
    </w:p>
    <w:p w:rsidR="00875360" w:rsidRPr="00F54C66" w:rsidRDefault="00875360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0B10" w:rsidRPr="00F54C66">
        <w:rPr>
          <w:rFonts w:ascii="Times New Roman" w:hAnsi="Times New Roman" w:cs="Times New Roman"/>
          <w:b/>
          <w:sz w:val="28"/>
          <w:szCs w:val="28"/>
        </w:rPr>
        <w:t>7</w:t>
      </w:r>
      <w:r w:rsidRPr="00F54C66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875360" w:rsidRPr="00F54C66" w:rsidRDefault="00875360" w:rsidP="0056471D">
      <w:pPr>
        <w:suppressAutoHyphens/>
        <w:spacing w:line="228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56471D">
      <w:pPr>
        <w:suppressAutoHyphens/>
        <w:spacing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программы за период с 2010 </w:t>
      </w:r>
      <w:r w:rsidR="00104432">
        <w:rPr>
          <w:rFonts w:ascii="Times New Roman" w:hAnsi="Times New Roman" w:cs="Times New Roman"/>
          <w:sz w:val="28"/>
          <w:szCs w:val="28"/>
        </w:rPr>
        <w:t>-</w:t>
      </w:r>
      <w:r w:rsidRPr="00F54C66">
        <w:rPr>
          <w:rFonts w:ascii="Times New Roman" w:hAnsi="Times New Roman" w:cs="Times New Roman"/>
          <w:sz w:val="28"/>
          <w:szCs w:val="28"/>
        </w:rPr>
        <w:t xml:space="preserve"> 20</w:t>
      </w:r>
      <w:r w:rsidR="00D51FA5" w:rsidRPr="00F54C66">
        <w:rPr>
          <w:rFonts w:ascii="Times New Roman" w:hAnsi="Times New Roman" w:cs="Times New Roman"/>
          <w:sz w:val="28"/>
          <w:szCs w:val="28"/>
        </w:rPr>
        <w:t>2</w:t>
      </w:r>
      <w:r w:rsidR="00BF10F2" w:rsidRPr="00816205">
        <w:rPr>
          <w:rFonts w:ascii="Times New Roman" w:hAnsi="Times New Roman" w:cs="Times New Roman"/>
          <w:sz w:val="28"/>
          <w:szCs w:val="28"/>
        </w:rPr>
        <w:t>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</w:t>
      </w:r>
      <w:r w:rsidR="00973268" w:rsidRPr="00F54C66">
        <w:rPr>
          <w:rFonts w:ascii="Times New Roman" w:hAnsi="Times New Roman" w:cs="Times New Roman"/>
          <w:sz w:val="28"/>
          <w:szCs w:val="28"/>
        </w:rPr>
        <w:t>95% (с учётом аварийных домов).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  <w:proofErr w:type="gramEnd"/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</w:t>
      </w:r>
      <w:r w:rsidR="00973268" w:rsidRPr="00F54C66">
        <w:rPr>
          <w:rFonts w:ascii="Times New Roman" w:hAnsi="Times New Roman" w:cs="Times New Roman"/>
          <w:sz w:val="28"/>
          <w:szCs w:val="28"/>
        </w:rPr>
        <w:t>10</w:t>
      </w:r>
      <w:r w:rsidRPr="00F54C66">
        <w:rPr>
          <w:rFonts w:ascii="Times New Roman" w:hAnsi="Times New Roman" w:cs="Times New Roman"/>
          <w:sz w:val="28"/>
          <w:szCs w:val="28"/>
        </w:rPr>
        <w:t>0%.</w:t>
      </w:r>
    </w:p>
    <w:p w:rsidR="00875360" w:rsidRPr="00F54C66" w:rsidRDefault="00875360" w:rsidP="0056471D">
      <w:pPr>
        <w:spacing w:line="228" w:lineRule="auto"/>
        <w:outlineLvl w:val="4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- 100%;</w:t>
      </w:r>
      <w:proofErr w:type="gramEnd"/>
    </w:p>
    <w:p w:rsidR="00875360" w:rsidRPr="00F54C66" w:rsidRDefault="00875360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7. 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С 01.01.2010г. ежегодное снижение в сопоставимых условиях потребления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 3% в течение 5 лет. С 01.01.2016г. потребление энергоресурсов </w:t>
      </w:r>
      <w:proofErr w:type="gramStart"/>
      <w:r w:rsidR="00E40D43" w:rsidRPr="00F54C6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E40D43" w:rsidRPr="00F54C66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</w:t>
      </w:r>
      <w:r w:rsidR="00D67952" w:rsidRPr="00F54C66">
        <w:rPr>
          <w:rFonts w:ascii="Times New Roman" w:hAnsi="Times New Roman" w:cs="Times New Roman"/>
          <w:sz w:val="28"/>
          <w:szCs w:val="28"/>
        </w:rPr>
        <w:t>не менее</w:t>
      </w:r>
      <w:r w:rsidR="00E40D43" w:rsidRPr="00F54C66">
        <w:rPr>
          <w:rFonts w:ascii="Times New Roman" w:hAnsi="Times New Roman" w:cs="Times New Roman"/>
          <w:sz w:val="28"/>
          <w:szCs w:val="28"/>
        </w:rPr>
        <w:t xml:space="preserve"> достигнутой экономии 2015г</w:t>
      </w:r>
      <w:r w:rsidR="00D7709A">
        <w:rPr>
          <w:rFonts w:ascii="Times New Roman" w:hAnsi="Times New Roman" w:cs="Times New Roman"/>
          <w:sz w:val="28"/>
          <w:szCs w:val="28"/>
        </w:rPr>
        <w:t>ода</w:t>
      </w:r>
      <w:r w:rsidR="00E40D43" w:rsidRPr="00F54C66">
        <w:rPr>
          <w:rFonts w:ascii="Times New Roman" w:hAnsi="Times New Roman" w:cs="Times New Roman"/>
          <w:sz w:val="28"/>
          <w:szCs w:val="28"/>
        </w:rPr>
        <w:t>.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6E" w:rsidRPr="00F54C66" w:rsidRDefault="008F3E16" w:rsidP="0056471D">
      <w:pPr>
        <w:widowControl/>
        <w:autoSpaceDE/>
        <w:autoSpaceDN/>
        <w:adjustRightInd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64C5B">
        <w:rPr>
          <w:rFonts w:ascii="Times New Roman" w:hAnsi="Times New Roman" w:cs="Times New Roman"/>
          <w:sz w:val="28"/>
          <w:szCs w:val="28"/>
        </w:rPr>
        <w:t>Снижение д</w:t>
      </w:r>
      <w:r w:rsidR="00A3596E" w:rsidRPr="00F54C66">
        <w:rPr>
          <w:rFonts w:ascii="Times New Roman" w:hAnsi="Times New Roman" w:cs="Times New Roman"/>
          <w:sz w:val="28"/>
          <w:szCs w:val="28"/>
        </w:rPr>
        <w:t>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596E" w:rsidRPr="00F54C66">
        <w:rPr>
          <w:rFonts w:ascii="Times New Roman" w:hAnsi="Times New Roman" w:cs="Times New Roman"/>
          <w:sz w:val="28"/>
          <w:szCs w:val="28"/>
        </w:rPr>
        <w:t xml:space="preserve"> энергоёмкости валового муниципального продукта.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875360" w:rsidRPr="00F54C66" w:rsidRDefault="008F3E16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проведение преобразований, направленных на снижение рисков инвестирования средств внебюджетных источников в проекты </w:t>
      </w:r>
      <w:proofErr w:type="spellStart"/>
      <w:r w:rsidR="00875360" w:rsidRPr="00F54C6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875360" w:rsidRPr="00F54C66">
        <w:rPr>
          <w:rFonts w:ascii="Times New Roman" w:hAnsi="Times New Roman" w:cs="Times New Roman"/>
          <w:sz w:val="28"/>
          <w:szCs w:val="28"/>
        </w:rPr>
        <w:t xml:space="preserve"> обслуживания объектов коммунальной инфраструктуры и повышение доступности привлечения средств внебюджетных источников для этих целей; </w:t>
      </w:r>
    </w:p>
    <w:p w:rsidR="00875360" w:rsidRPr="00F54C66" w:rsidRDefault="00875360" w:rsidP="0056471D">
      <w:pPr>
        <w:suppressAutoHyphens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2) проведение оптимизации структуры топливно-энергетического баланса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 xml:space="preserve"> организаций;  </w:t>
      </w:r>
    </w:p>
    <w:p w:rsidR="00875360" w:rsidRPr="00F54C66" w:rsidRDefault="008F3E16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75360" w:rsidRPr="00F54C66">
        <w:rPr>
          <w:rFonts w:ascii="Times New Roman" w:hAnsi="Times New Roman" w:cs="Times New Roman"/>
          <w:sz w:val="28"/>
          <w:szCs w:val="28"/>
        </w:rPr>
        <w:t>обеспечение повышения конкурентоспособности, финансовой устойчивости, энергетической и экологической безопасности экономики города Свирска,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875360" w:rsidRPr="00F54C66" w:rsidRDefault="008F3E16" w:rsidP="0056471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75360" w:rsidRPr="00F54C66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по вопросам энергосбережения на территории муниципального образования «город Свирск».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 созданию в муниципальном образовании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 w:rsidR="00C978F7" w:rsidRPr="00F54C66">
        <w:rPr>
          <w:rFonts w:ascii="Times New Roman" w:hAnsi="Times New Roman" w:cs="Times New Roman"/>
          <w:sz w:val="28"/>
          <w:szCs w:val="28"/>
        </w:rPr>
        <w:t>2</w:t>
      </w:r>
      <w:r w:rsidR="00896F48">
        <w:rPr>
          <w:rFonts w:ascii="Times New Roman" w:hAnsi="Times New Roman" w:cs="Times New Roman"/>
          <w:sz w:val="28"/>
          <w:szCs w:val="28"/>
        </w:rPr>
        <w:t>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54C66">
        <w:rPr>
          <w:rFonts w:ascii="Times New Roman" w:hAnsi="Times New Roman" w:cs="Times New Roman"/>
          <w:sz w:val="28"/>
          <w:szCs w:val="28"/>
        </w:rPr>
        <w:t>, экологическим требованиям;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875360" w:rsidRPr="00F54C66" w:rsidRDefault="00875360" w:rsidP="0056471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муниципального образования «город Свирск»  уровнем жилищно-коммунального обслуживания.</w:t>
      </w:r>
    </w:p>
    <w:p w:rsidR="00C62389" w:rsidRDefault="00C62389" w:rsidP="00D7709A">
      <w:pPr>
        <w:rPr>
          <w:rFonts w:ascii="Times New Roman" w:hAnsi="Times New Roman" w:cs="Times New Roman"/>
          <w:sz w:val="28"/>
          <w:szCs w:val="28"/>
        </w:rPr>
      </w:pPr>
      <w:bookmarkStart w:id="2" w:name="_Toc260137834"/>
    </w:p>
    <w:p w:rsidR="007E2AD4" w:rsidRPr="00F54C66" w:rsidRDefault="007E2AD4" w:rsidP="00D7709A">
      <w:pPr>
        <w:rPr>
          <w:rFonts w:ascii="Times New Roman" w:hAnsi="Times New Roman" w:cs="Times New Roman"/>
          <w:sz w:val="28"/>
          <w:szCs w:val="28"/>
        </w:rPr>
      </w:pPr>
    </w:p>
    <w:p w:rsidR="00875360" w:rsidRPr="00F54C66" w:rsidRDefault="00875360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="00B11C85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6B18C7"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bookmarkEnd w:id="2"/>
      <w:proofErr w:type="spellEnd"/>
    </w:p>
    <w:p w:rsidR="00E23A22" w:rsidRDefault="00E23A22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E2AD4" w:rsidRDefault="007E2AD4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E23A22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B86ABA" w:rsidRDefault="006B18C7" w:rsidP="00196D57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="00D770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B86ABA" w:rsidRDefault="00B86ABA" w:rsidP="00196D57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7F30" w:rsidRPr="00F54C66" w:rsidRDefault="00EF7F30" w:rsidP="00196D57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szCs w:val="28"/>
        </w:rPr>
        <w:br w:type="page"/>
      </w:r>
    </w:p>
    <w:p w:rsidR="00EF7F30" w:rsidRPr="00F54C66" w:rsidRDefault="00EF7F30" w:rsidP="00117369">
      <w:pPr>
        <w:pStyle w:val="a5"/>
        <w:ind w:left="7200"/>
        <w:jc w:val="right"/>
        <w:rPr>
          <w:szCs w:val="28"/>
        </w:rPr>
        <w:sectPr w:rsidR="00EF7F30" w:rsidRPr="00F54C66" w:rsidSect="00097792">
          <w:pgSz w:w="11906" w:h="16838"/>
          <w:pgMar w:top="1134" w:right="567" w:bottom="1134" w:left="1701" w:header="0" w:footer="0" w:gutter="0"/>
          <w:pgNumType w:start="1"/>
          <w:cols w:space="708"/>
          <w:docGrid w:linePitch="360"/>
        </w:sectPr>
      </w:pPr>
    </w:p>
    <w:p w:rsidR="00117369" w:rsidRPr="00F54C66" w:rsidRDefault="00117369" w:rsidP="00117369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t>Приложение № 1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</w:t>
      </w:r>
      <w:r w:rsidR="00FC5875">
        <w:rPr>
          <w:rFonts w:ascii="Times New Roman" w:hAnsi="Times New Roman" w:cs="Times New Roman"/>
          <w:sz w:val="28"/>
          <w:szCs w:val="28"/>
        </w:rPr>
        <w:t>21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FC5875">
        <w:rPr>
          <w:rFonts w:ascii="Times New Roman" w:hAnsi="Times New Roman" w:cs="Times New Roman"/>
          <w:sz w:val="28"/>
          <w:szCs w:val="28"/>
        </w:rPr>
        <w:t>ы</w:t>
      </w:r>
      <w:r w:rsidRPr="00F5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F54C66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F54C66">
        <w:rPr>
          <w:rFonts w:ascii="Times New Roman" w:hAnsi="Times New Roman" w:cs="Times New Roman"/>
          <w:b/>
          <w:sz w:val="28"/>
          <w:szCs w:val="28"/>
        </w:rPr>
        <w:t xml:space="preserve"> И Е   С В Е Д Е Н И Я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3121"/>
        <w:gridCol w:w="108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632897" w:rsidRPr="00632897" w:rsidTr="00361481">
        <w:trPr>
          <w:trHeight w:val="630"/>
          <w:tblHeader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Общие сведения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2897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  <w:r w:rsidRPr="0063289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Разбивка по годам</w:t>
            </w:r>
          </w:p>
          <w:p w:rsidR="00361481" w:rsidRPr="00632897" w:rsidRDefault="00361481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32897" w:rsidRPr="00632897" w:rsidTr="00361481">
        <w:trPr>
          <w:trHeight w:val="810"/>
          <w:tblHeader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632897" w:rsidRPr="00632897" w:rsidTr="00361481">
        <w:trPr>
          <w:trHeight w:val="300"/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32897" w:rsidRPr="00632897" w:rsidTr="00361481">
        <w:trPr>
          <w:trHeight w:val="510"/>
          <w:jc w:val="center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Муниципальный продукт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4,216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361481">
            <w:pPr>
              <w:widowControl/>
              <w:autoSpaceDE/>
              <w:autoSpaceDN/>
              <w:adjustRightInd/>
              <w:ind w:left="-169" w:firstLine="169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5,263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5,112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6,508</w:t>
            </w:r>
          </w:p>
        </w:tc>
      </w:tr>
      <w:tr w:rsidR="00632897" w:rsidRPr="00632897" w:rsidTr="00361481">
        <w:trPr>
          <w:trHeight w:val="4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Потребление ТЭР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тыс.т.у.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26,46</w:t>
            </w:r>
          </w:p>
        </w:tc>
      </w:tr>
      <w:tr w:rsidR="00632897" w:rsidRPr="00632897" w:rsidTr="00361481">
        <w:trPr>
          <w:trHeight w:val="6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ЭЭ МО (по сетям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6328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37 519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36 380,20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35 037,50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34 258,85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34 964,95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35 498,89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36 162,10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36 987,74</w:t>
            </w:r>
          </w:p>
        </w:tc>
      </w:tr>
      <w:tr w:rsidR="00632897" w:rsidRPr="00632897" w:rsidTr="00361481">
        <w:trPr>
          <w:trHeight w:val="55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ТЭ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92,29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воды МО(22-ЖКХ)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1 646,69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1 597,90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1 334,20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1 204,82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761,00</w:t>
            </w:r>
          </w:p>
        </w:tc>
      </w:tr>
      <w:tr w:rsidR="00632897" w:rsidRPr="00632897" w:rsidTr="00361481">
        <w:trPr>
          <w:trHeight w:val="7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</w:t>
            </w:r>
            <w:proofErr w:type="gramStart"/>
            <w:r w:rsidRPr="0063289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45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ЭЭ,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26 228,72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24 483,34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25 523,32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32 698,68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29 911,56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31 588,34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30 331,82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31 026,20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28 879,70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28 902,27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29 959,54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30 133,35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30 827,95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потребления ТЭ,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.Г</w:t>
            </w:r>
            <w:proofErr w:type="gramEnd"/>
            <w:r w:rsidRPr="00632897">
              <w:rPr>
                <w:rFonts w:ascii="Times New Roman" w:hAnsi="Times New Roman" w:cs="Times New Roman"/>
              </w:rPr>
              <w:t>кал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74,51</w:t>
            </w:r>
          </w:p>
        </w:tc>
      </w:tr>
      <w:tr w:rsidR="00632897" w:rsidRPr="00632897" w:rsidTr="00361481">
        <w:trPr>
          <w:trHeight w:val="1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761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ЭЭ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руб./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0,407808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0,538198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0,793786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1,2267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3,80</w:t>
            </w:r>
          </w:p>
        </w:tc>
      </w:tr>
      <w:tr w:rsidR="00632897" w:rsidRPr="00632897" w:rsidTr="00361481">
        <w:trPr>
          <w:trHeight w:val="48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ТЭ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руб./ 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954,60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1041,98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1068,74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1061,12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1115,54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1303,90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1551,69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1699,28</w:t>
            </w:r>
          </w:p>
        </w:tc>
      </w:tr>
      <w:tr w:rsidR="00632897" w:rsidRPr="00632897" w:rsidTr="00361481">
        <w:trPr>
          <w:trHeight w:val="4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воду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руб. /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21,69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29,58</w:t>
            </w:r>
          </w:p>
        </w:tc>
      </w:tr>
      <w:tr w:rsidR="00632897" w:rsidRPr="00632897" w:rsidTr="00361481">
        <w:trPr>
          <w:trHeight w:val="5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Тариф на природный газ по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руб./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8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0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</w:t>
            </w:r>
            <w:proofErr w:type="gramStart"/>
            <w:r w:rsidRPr="00632897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20 137,83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20 226,23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21 236,47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18 620,52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23 271,23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21 855,50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20 432,60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20 512,25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19 317,63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18 943,94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20 656,78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20 664,62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22 079,47</w:t>
            </w:r>
          </w:p>
        </w:tc>
      </w:tr>
      <w:tr w:rsidR="00632897" w:rsidRPr="00632897" w:rsidTr="00361481">
        <w:trPr>
          <w:trHeight w:val="18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0,0197</w:t>
            </w:r>
          </w:p>
        </w:tc>
      </w:tr>
      <w:tr w:rsidR="00632897" w:rsidRPr="00632897" w:rsidTr="00361481">
        <w:trPr>
          <w:trHeight w:val="20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млрд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0,0140</w:t>
            </w:r>
          </w:p>
        </w:tc>
      </w:tr>
      <w:tr w:rsidR="00632897" w:rsidRPr="00632897" w:rsidTr="00361481">
        <w:trPr>
          <w:trHeight w:val="12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ТЭ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1 931,00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1 962,00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1 274,29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8 533</w:t>
            </w:r>
          </w:p>
        </w:tc>
      </w:tr>
      <w:tr w:rsidR="00632897" w:rsidRPr="00632897" w:rsidTr="00361481">
        <w:trPr>
          <w:trHeight w:val="13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26 563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43 790</w:t>
            </w:r>
          </w:p>
        </w:tc>
      </w:tr>
      <w:tr w:rsidR="00632897" w:rsidRPr="00632897" w:rsidTr="00361481">
        <w:trPr>
          <w:trHeight w:val="12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ТЭ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8 821,0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9 174,0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8 046,4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4 481,0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3 062,5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2 682,0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3 417,0</w:t>
            </w:r>
          </w:p>
        </w:tc>
      </w:tr>
      <w:tr w:rsidR="00632897" w:rsidRPr="00632897" w:rsidTr="00361481">
        <w:trPr>
          <w:trHeight w:val="13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14 053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12 588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32 844,00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29 985,81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42 730,00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38 076,00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35 685,00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30 858,00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31 172,60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32 061,00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27 872,00</w:t>
            </w:r>
          </w:p>
        </w:tc>
      </w:tr>
      <w:tr w:rsidR="00632897" w:rsidRPr="00632897" w:rsidTr="00361481">
        <w:trPr>
          <w:trHeight w:val="17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1417</w:t>
            </w:r>
          </w:p>
        </w:tc>
      </w:tr>
      <w:tr w:rsidR="00632897" w:rsidRPr="00632897" w:rsidTr="00361481">
        <w:trPr>
          <w:trHeight w:val="16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</w:t>
            </w:r>
            <w:proofErr w:type="gramStart"/>
            <w:r w:rsidRPr="0063289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380</w:t>
            </w:r>
          </w:p>
        </w:tc>
      </w:tr>
      <w:tr w:rsidR="00632897" w:rsidRPr="00632897" w:rsidTr="00361481">
        <w:trPr>
          <w:trHeight w:val="16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</w:t>
            </w:r>
          </w:p>
        </w:tc>
      </w:tr>
      <w:tr w:rsidR="00632897" w:rsidRPr="00632897" w:rsidTr="00361481">
        <w:trPr>
          <w:trHeight w:val="15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ЭЭ на обеспечение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2 023 000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1 836 000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1 501 907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2 293 000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2 404 000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2 334 080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1 899 461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1 413 858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1 147 452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2 164 612</w:t>
            </w:r>
          </w:p>
        </w:tc>
      </w:tr>
      <w:tr w:rsidR="00632897" w:rsidRPr="00632897" w:rsidTr="00361481">
        <w:trPr>
          <w:trHeight w:val="13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БУ, в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39419,08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40737,08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41874,66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44893</w:t>
            </w:r>
          </w:p>
        </w:tc>
      </w:tr>
      <w:tr w:rsidR="00632897" w:rsidRPr="00632897" w:rsidTr="00361481">
        <w:trPr>
          <w:trHeight w:val="165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 ЭЭ на обеспечение БУ,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применением расчетных способов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2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БУ, в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9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БУ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9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Бюджет МО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202 063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257 747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264 972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339 577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400 455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534 405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759 882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551 265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446 072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658 524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548 111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836 895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930 258</w:t>
            </w:r>
          </w:p>
        </w:tc>
      </w:tr>
      <w:tr w:rsidR="00632897" w:rsidRPr="00632897" w:rsidTr="00361481">
        <w:trPr>
          <w:trHeight w:val="8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14 661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17 976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21 871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9 097,52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3 212,49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3 056,00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 w:rsidRPr="00632897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БУ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8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муниципальных  БУ, в отношении которых проведено обязательное энергетическое обследовани</w:t>
            </w:r>
            <w:proofErr w:type="gramStart"/>
            <w:r w:rsidRPr="00632897">
              <w:rPr>
                <w:rFonts w:ascii="Times New Roman" w:hAnsi="Times New Roman" w:cs="Times New Roman"/>
              </w:rPr>
              <w:t>е(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приняты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энергодекларации</w:t>
            </w:r>
            <w:proofErr w:type="spellEnd"/>
            <w:r w:rsidRPr="006328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632897">
              <w:rPr>
                <w:rFonts w:ascii="Times New Roman" w:hAnsi="Times New Roman" w:cs="Times New Roman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8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Общее количество муниципальных заказчиков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</w:t>
            </w:r>
          </w:p>
        </w:tc>
      </w:tr>
      <w:tr w:rsidR="00632897" w:rsidRPr="00632897" w:rsidTr="00361481">
        <w:trPr>
          <w:trHeight w:val="135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Количество муниципальных заказчиков, заключившие </w:t>
            </w:r>
            <w:proofErr w:type="spellStart"/>
            <w:r w:rsidRPr="00632897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632897">
              <w:rPr>
                <w:rFonts w:ascii="Times New Roman" w:hAnsi="Times New Roman" w:cs="Times New Roman"/>
              </w:rPr>
              <w:t xml:space="preserve"> договоры (контракты)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товаров, работ, услуг, закупаемых для муниципальных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71 282,54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65 772,77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134 796,80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147 177,84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219 238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383 680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489 980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281 955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172 784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156 977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155 895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199 187</w:t>
            </w:r>
          </w:p>
        </w:tc>
      </w:tr>
      <w:tr w:rsidR="00632897" w:rsidRPr="00632897" w:rsidTr="00361481">
        <w:trPr>
          <w:trHeight w:val="18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382 435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215 910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91 059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134 112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152 872</w:t>
            </w:r>
          </w:p>
        </w:tc>
      </w:tr>
      <w:tr w:rsidR="00632897" w:rsidRPr="00632897" w:rsidTr="00361481">
        <w:trPr>
          <w:trHeight w:val="15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.р</w:t>
            </w:r>
            <w:proofErr w:type="gramEnd"/>
            <w:r w:rsidRPr="00632897">
              <w:rPr>
                <w:rFonts w:ascii="Times New Roman" w:hAnsi="Times New Roman" w:cs="Times New Roman"/>
              </w:rPr>
              <w:t>уб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21 589,52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25 263,86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22 914,23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30 489,5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30 547,0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30 574,0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2 975</w:t>
            </w:r>
          </w:p>
        </w:tc>
      </w:tr>
      <w:tr w:rsidR="00632897" w:rsidRPr="00632897" w:rsidTr="00361481">
        <w:trPr>
          <w:trHeight w:val="14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10 797 000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11 164 000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11 577 000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12 607 000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11 740 000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12 173 100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10 919 600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11 634 800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11 877 020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11 643 800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11 948 696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12 377 977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13 542 935</w:t>
            </w:r>
          </w:p>
        </w:tc>
      </w:tr>
      <w:tr w:rsidR="00632897" w:rsidRPr="00632897" w:rsidTr="00361481">
        <w:trPr>
          <w:trHeight w:val="24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10 581 000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10 941 000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11 403 000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11 868 800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10 679 400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11 396 000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11 825 600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11 529 500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11 840 912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12 234 802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13 456 579</w:t>
            </w:r>
          </w:p>
        </w:tc>
      </w:tr>
      <w:tr w:rsidR="00632897" w:rsidRPr="00632897" w:rsidTr="00361481">
        <w:trPr>
          <w:trHeight w:val="11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 xml:space="preserve">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11 818 000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12 161 000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12 654 000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11 932 000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10 703 380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11 178 600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8 793 340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9 658 600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7 579 313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7 965 236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7 748 115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193 245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268 273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286 536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197 381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174 330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523 450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1 722 000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6 309 900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8 606 900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7 436 003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7 798 328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7 590 484</w:t>
            </w:r>
          </w:p>
        </w:tc>
      </w:tr>
      <w:tr w:rsidR="00632897" w:rsidRPr="00632897" w:rsidTr="00361481">
        <w:trPr>
          <w:trHeight w:val="23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11 582 000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11 918 000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12464000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12 103 000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11 278 000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11 693 360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9 976 300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9 244 200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8 389 200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8 230 200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7 345 651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7 719 713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7 594 172</w:t>
            </w:r>
          </w:p>
        </w:tc>
      </w:tr>
      <w:tr w:rsidR="00632897" w:rsidRPr="00632897" w:rsidTr="00361481">
        <w:trPr>
          <w:trHeight w:val="9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2 764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3 769</w:t>
            </w:r>
          </w:p>
        </w:tc>
      </w:tr>
      <w:tr w:rsidR="00632897" w:rsidRPr="00632897" w:rsidTr="00361481">
        <w:trPr>
          <w:trHeight w:val="18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452</w:t>
            </w:r>
          </w:p>
        </w:tc>
      </w:tr>
      <w:tr w:rsidR="00632897" w:rsidRPr="00632897" w:rsidTr="00361481">
        <w:trPr>
          <w:trHeight w:val="12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  <w:b/>
                <w:bCs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  <w:b/>
                <w:bCs/>
              </w:rPr>
              <w:t xml:space="preserve">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69 820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73 536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76 965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82 618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62 566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56 089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67 901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64 639</w:t>
            </w:r>
          </w:p>
        </w:tc>
      </w:tr>
      <w:tr w:rsidR="00632897" w:rsidRPr="00632897" w:rsidTr="00361481">
        <w:trPr>
          <w:trHeight w:val="264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ТЭ, </w:t>
            </w:r>
            <w:proofErr w:type="gramStart"/>
            <w:r w:rsidRPr="00632897">
              <w:rPr>
                <w:rFonts w:ascii="Times New Roman" w:hAnsi="Times New Roman" w:cs="Times New Roman"/>
              </w:rPr>
              <w:t>потребляемой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31 465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55 877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57 195</w:t>
            </w:r>
          </w:p>
        </w:tc>
      </w:tr>
      <w:tr w:rsidR="00632897" w:rsidRPr="00632897" w:rsidTr="00361481">
        <w:trPr>
          <w:trHeight w:val="15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154 417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159 077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175 088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188 499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184 979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183 954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167 927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223 743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192 821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210 738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195 178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172 714</w:t>
            </w:r>
          </w:p>
        </w:tc>
      </w:tr>
      <w:tr w:rsidR="00632897" w:rsidRPr="00632897" w:rsidTr="00361481">
        <w:trPr>
          <w:trHeight w:val="24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63289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9 327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27 562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89 667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92 238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123 296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153 874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154 211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151 552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164 496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153 020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144 303</w:t>
            </w:r>
          </w:p>
        </w:tc>
      </w:tr>
      <w:tr w:rsidR="00632897" w:rsidRPr="00632897" w:rsidTr="00361481">
        <w:trPr>
          <w:trHeight w:val="13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2897">
              <w:rPr>
                <w:rFonts w:ascii="Times New Roman" w:hAnsi="Times New Roman" w:cs="Times New Roman"/>
                <w:b/>
                <w:bCs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623 349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655 639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709 058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803 753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819 096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646 449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551 983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483 401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415 852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420 951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417 418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424 000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433 303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68 100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247 324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264 247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293 609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331 806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363 796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340 169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344 364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378 224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382 432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387 701</w:t>
            </w:r>
          </w:p>
        </w:tc>
      </w:tr>
      <w:tr w:rsidR="00632897" w:rsidRPr="00632897" w:rsidTr="00361481">
        <w:trPr>
          <w:trHeight w:val="23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15 489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18 484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49 301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99 061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236 736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281 042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277 100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291 950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295 001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303 806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331 855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7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632897">
              <w:rPr>
                <w:rFonts w:ascii="Times New Roman" w:hAnsi="Times New Roman" w:cs="Times New Roman"/>
              </w:rPr>
              <w:t>за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2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3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тыс</w:t>
            </w:r>
            <w:proofErr w:type="gramStart"/>
            <w:r w:rsidRPr="00632897">
              <w:rPr>
                <w:rFonts w:ascii="Times New Roman" w:hAnsi="Times New Roman" w:cs="Times New Roman"/>
              </w:rPr>
              <w:t>.к</w:t>
            </w:r>
            <w:proofErr w:type="gramEnd"/>
            <w:r w:rsidRPr="00632897">
              <w:rPr>
                <w:rFonts w:ascii="Times New Roman" w:hAnsi="Times New Roman" w:cs="Times New Roman"/>
              </w:rPr>
              <w:t>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5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Число жилых домов, МО (многоквартирные дома)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124</w:t>
            </w:r>
          </w:p>
        </w:tc>
      </w:tr>
      <w:tr w:rsidR="00632897" w:rsidRPr="00632897" w:rsidTr="00361481">
        <w:trPr>
          <w:trHeight w:val="1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4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40 108,00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45 116,00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107 583,00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132 891,00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168 228,00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175 669,00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182 341,00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182 341,00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194 242,00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</w:t>
            </w:r>
            <w:proofErr w:type="gramStart"/>
            <w:r w:rsidRPr="00632897">
              <w:rPr>
                <w:rFonts w:ascii="Times New Roman" w:hAnsi="Times New Roman" w:cs="Times New Roman"/>
              </w:rPr>
              <w:t>домах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6 899,00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6 963,00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8 087,00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7 547,00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7 873,00</w:t>
            </w:r>
          </w:p>
        </w:tc>
      </w:tr>
      <w:tr w:rsidR="00632897" w:rsidRPr="00632897" w:rsidTr="00361481">
        <w:trPr>
          <w:trHeight w:val="28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36 136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142 171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193 680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205 236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222 947</w:t>
            </w:r>
          </w:p>
        </w:tc>
      </w:tr>
      <w:tr w:rsidR="00632897" w:rsidRPr="00632897" w:rsidTr="00361481">
        <w:trPr>
          <w:trHeight w:val="1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воду осуществляют с применением расчетных способов  (нормативов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201 566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200 951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201 392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189 392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106 742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107 949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96 230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29 738</w:t>
            </w:r>
          </w:p>
        </w:tc>
      </w:tr>
      <w:tr w:rsidR="00632897" w:rsidRPr="00632897" w:rsidTr="00361481">
        <w:trPr>
          <w:trHeight w:val="24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164 878,47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163 408,10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169 524,12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171 060,22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299 690,0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344 800,0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375 000,0</w:t>
            </w:r>
          </w:p>
        </w:tc>
      </w:tr>
      <w:tr w:rsidR="00632897" w:rsidRPr="00632897" w:rsidTr="00361481">
        <w:trPr>
          <w:trHeight w:val="15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24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50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11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расхода топлива на выработку ЭЭ тепловыми электростанциями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т.у.т</w:t>
            </w:r>
            <w:proofErr w:type="spellEnd"/>
            <w:r w:rsidRPr="00632897">
              <w:rPr>
                <w:rFonts w:ascii="Times New Roman" w:hAnsi="Times New Roman" w:cs="Times New Roman"/>
              </w:rPr>
              <w:t>./</w:t>
            </w: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32897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632897">
              <w:rPr>
                <w:rFonts w:ascii="Times New Roman" w:hAnsi="Times New Roman" w:cs="Times New Roman"/>
              </w:rPr>
              <w:t xml:space="preserve"> расхода топлива на выработку ТЭ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т.у.т</w:t>
            </w:r>
            <w:proofErr w:type="spellEnd"/>
            <w:r w:rsidRPr="00632897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0,167671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0,172229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0,175526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0,175691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0,173389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0,176561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0,180698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0,182446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0,186125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0,184632</w:t>
            </w:r>
          </w:p>
        </w:tc>
      </w:tr>
      <w:tr w:rsidR="00632897" w:rsidRPr="00632897" w:rsidTr="00361481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ЭЭ при ее передаче по распределительным сетям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3 863 000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5 627 000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5 854 000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4 153 000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4 328 000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4 147 200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4 399 300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4 563 400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5 087 440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6 062 676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5 539 356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6 028 750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6 159 795</w:t>
            </w:r>
          </w:p>
        </w:tc>
      </w:tr>
      <w:tr w:rsidR="00632897" w:rsidRPr="00632897" w:rsidTr="00361481">
        <w:trPr>
          <w:trHeight w:val="7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ТЭ при ее передаче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Гкалч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35 729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33 852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30 727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24 055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25 792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23 675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22 954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21 149</w:t>
            </w:r>
          </w:p>
        </w:tc>
      </w:tr>
      <w:tr w:rsidR="00632897" w:rsidRPr="00632897" w:rsidTr="00361481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потерь воды при ее передаче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3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1 585 790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1 329 100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1 171 290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1 073 760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815 592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358 290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243 693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188 722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43 730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47 800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34 928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32 181</w:t>
            </w:r>
          </w:p>
        </w:tc>
      </w:tr>
      <w:tr w:rsidR="00632897" w:rsidRPr="00632897" w:rsidTr="00361481">
        <w:trPr>
          <w:trHeight w:val="9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Объем ЭЭ, используемой при передаче (транспортировке) воды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897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1 225 962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1 220 736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1 280 688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1 259 049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1 280 217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1 265 439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1 264 870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1 296 052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1 290 846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1 244 098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1 256 122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1 252 857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1 137 045</w:t>
            </w:r>
          </w:p>
        </w:tc>
      </w:tr>
      <w:tr w:rsidR="00632897" w:rsidRPr="00632897" w:rsidTr="00361481">
        <w:trPr>
          <w:trHeight w:val="28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  <w:tr w:rsidR="00632897" w:rsidRPr="00632897" w:rsidTr="00361481">
        <w:trPr>
          <w:trHeight w:val="36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25" w:rsidRPr="00632897" w:rsidRDefault="004F4725" w:rsidP="004F4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897">
              <w:rPr>
                <w:rFonts w:ascii="Times New Roman" w:hAnsi="Times New Roman" w:cs="Times New Roman"/>
              </w:rPr>
              <w:t>0</w:t>
            </w:r>
          </w:p>
        </w:tc>
      </w:tr>
    </w:tbl>
    <w:p w:rsidR="00117369" w:rsidRPr="00F54C66" w:rsidRDefault="00117369" w:rsidP="00117369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69" w:rsidRPr="00F54C66" w:rsidRDefault="00117369" w:rsidP="0053052E">
      <w:pPr>
        <w:pStyle w:val="a5"/>
        <w:ind w:left="567"/>
        <w:rPr>
          <w:szCs w:val="28"/>
        </w:rPr>
      </w:pPr>
      <w:r w:rsidRPr="00F54C66">
        <w:rPr>
          <w:szCs w:val="28"/>
        </w:rPr>
        <w:t xml:space="preserve">Руководитель аппарата администрации </w:t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="00572C7B" w:rsidRPr="00F54C66">
        <w:rPr>
          <w:szCs w:val="28"/>
        </w:rPr>
        <w:tab/>
      </w:r>
      <w:r w:rsidRPr="00F54C66">
        <w:rPr>
          <w:szCs w:val="28"/>
        </w:rPr>
        <w:t>Г.А. Макогон</w:t>
      </w:r>
    </w:p>
    <w:p w:rsidR="00C919CF" w:rsidRPr="00F54C66" w:rsidRDefault="00C919CF" w:rsidP="0053052E">
      <w:pPr>
        <w:pStyle w:val="a5"/>
        <w:ind w:left="567"/>
        <w:rPr>
          <w:szCs w:val="28"/>
        </w:rPr>
      </w:pPr>
    </w:p>
    <w:p w:rsidR="00D51FA5" w:rsidRPr="00F54C66" w:rsidRDefault="00D51FA5" w:rsidP="0053052E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</w:t>
      </w:r>
    </w:p>
    <w:p w:rsidR="00D51FA5" w:rsidRPr="00F54C66" w:rsidRDefault="00D51FA5" w:rsidP="0053052E">
      <w:pPr>
        <w:tabs>
          <w:tab w:val="left" w:pos="6804"/>
          <w:tab w:val="left" w:pos="7088"/>
          <w:tab w:val="left" w:pos="737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3052E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8A006C" w:rsidRDefault="008A006C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86ABA" w:rsidRPr="00F54C66" w:rsidRDefault="00B86ABA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572C7B" w:rsidRDefault="00572C7B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7E2AD4" w:rsidRDefault="007E2AD4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7E2AD4" w:rsidRDefault="007E2AD4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7E2AD4" w:rsidRDefault="007E2AD4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7E2AD4" w:rsidRPr="00F54C66" w:rsidRDefault="007E2AD4" w:rsidP="00B86AB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86ABA" w:rsidRDefault="00B86ABA" w:rsidP="00117369">
      <w:pPr>
        <w:pStyle w:val="a5"/>
        <w:jc w:val="right"/>
        <w:rPr>
          <w:szCs w:val="28"/>
        </w:rPr>
      </w:pPr>
    </w:p>
    <w:p w:rsidR="00B86ABA" w:rsidRDefault="00B86ABA" w:rsidP="00117369">
      <w:pPr>
        <w:pStyle w:val="a5"/>
        <w:jc w:val="right"/>
        <w:rPr>
          <w:szCs w:val="28"/>
        </w:rPr>
      </w:pPr>
    </w:p>
    <w:p w:rsidR="00117369" w:rsidRPr="00F54C66" w:rsidRDefault="00117369" w:rsidP="00117369">
      <w:pPr>
        <w:pStyle w:val="a5"/>
        <w:jc w:val="right"/>
        <w:rPr>
          <w:szCs w:val="28"/>
        </w:rPr>
      </w:pPr>
      <w:r w:rsidRPr="00F54C66">
        <w:rPr>
          <w:szCs w:val="28"/>
        </w:rPr>
        <w:t>Приложение № 2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17369" w:rsidRPr="00F54C66" w:rsidRDefault="00117369" w:rsidP="00117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</w:t>
      </w:r>
      <w:r w:rsidR="00FC5875">
        <w:rPr>
          <w:rFonts w:ascii="Times New Roman" w:hAnsi="Times New Roman" w:cs="Times New Roman"/>
          <w:sz w:val="28"/>
          <w:szCs w:val="28"/>
        </w:rPr>
        <w:t>21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FC5875">
        <w:rPr>
          <w:rFonts w:ascii="Times New Roman" w:hAnsi="Times New Roman" w:cs="Times New Roman"/>
          <w:sz w:val="28"/>
          <w:szCs w:val="28"/>
        </w:rPr>
        <w:t>ы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РА С Ч Ё Т 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66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117369" w:rsidRPr="00F54C66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906"/>
        <w:gridCol w:w="743"/>
        <w:gridCol w:w="1077"/>
        <w:gridCol w:w="429"/>
        <w:gridCol w:w="545"/>
        <w:gridCol w:w="429"/>
        <w:gridCol w:w="467"/>
        <w:gridCol w:w="506"/>
        <w:gridCol w:w="467"/>
        <w:gridCol w:w="467"/>
        <w:gridCol w:w="506"/>
        <w:gridCol w:w="506"/>
        <w:gridCol w:w="506"/>
        <w:gridCol w:w="506"/>
        <w:gridCol w:w="506"/>
        <w:gridCol w:w="506"/>
        <w:gridCol w:w="467"/>
        <w:gridCol w:w="467"/>
        <w:gridCol w:w="467"/>
        <w:gridCol w:w="467"/>
        <w:gridCol w:w="506"/>
        <w:gridCol w:w="467"/>
        <w:gridCol w:w="506"/>
        <w:gridCol w:w="506"/>
        <w:gridCol w:w="506"/>
        <w:gridCol w:w="506"/>
        <w:gridCol w:w="506"/>
        <w:gridCol w:w="941"/>
      </w:tblGrid>
      <w:tr w:rsidR="0092166A" w:rsidRPr="0092166A" w:rsidTr="004738CB">
        <w:trPr>
          <w:trHeight w:val="795"/>
          <w:tblHeader/>
        </w:trPr>
        <w:tc>
          <w:tcPr>
            <w:tcW w:w="428" w:type="dxa"/>
            <w:vMerge w:val="restart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Расчетная формула (данные берутся из Приложения 1)</w:t>
            </w:r>
          </w:p>
        </w:tc>
        <w:tc>
          <w:tcPr>
            <w:tcW w:w="11717" w:type="dxa"/>
            <w:gridSpan w:val="24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Пояснения к расчету</w:t>
            </w:r>
          </w:p>
        </w:tc>
      </w:tr>
      <w:tr w:rsidR="0092166A" w:rsidRPr="0092166A" w:rsidTr="00B2394A">
        <w:trPr>
          <w:trHeight w:val="375"/>
          <w:tblHeader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46" w:type="dxa"/>
            <w:gridSpan w:val="13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Факт</w:t>
            </w:r>
          </w:p>
        </w:tc>
        <w:tc>
          <w:tcPr>
            <w:tcW w:w="5371" w:type="dxa"/>
            <w:gridSpan w:val="11"/>
            <w:shd w:val="clear" w:color="auto" w:fill="auto"/>
            <w:noWrap/>
            <w:vAlign w:val="center"/>
            <w:hideMark/>
          </w:tcPr>
          <w:p w:rsidR="0092166A" w:rsidRPr="0092166A" w:rsidRDefault="00B2394A" w:rsidP="00B239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92166A"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лан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66A" w:rsidRPr="0092166A" w:rsidTr="00B2394A">
        <w:trPr>
          <w:trHeight w:val="555"/>
          <w:tblHeader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66A" w:rsidRPr="0092166A" w:rsidTr="00B2394A">
        <w:trPr>
          <w:trHeight w:val="300"/>
          <w:tblHeader/>
        </w:trPr>
        <w:tc>
          <w:tcPr>
            <w:tcW w:w="428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92166A" w:rsidRPr="0092166A" w:rsidTr="00B2394A">
        <w:trPr>
          <w:trHeight w:val="321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92166A" w:rsidRPr="0092166A" w:rsidTr="00B2394A">
        <w:trPr>
          <w:trHeight w:val="91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кг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у.т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п.2/п.1.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9,077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10,422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9,089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6,944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8,039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7,165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6,787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5,683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4,593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4,706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4,395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4,065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9,046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8,755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8,464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7,881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8,420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4,503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3,898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3,293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2,688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2,601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энергоемкости  на 40%  к 2020г. относительно уровня  2007г. 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согласно Указа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РФ от 04.06.2008. № 889</w:t>
            </w:r>
          </w:p>
        </w:tc>
      </w:tr>
      <w:tr w:rsidR="0092166A" w:rsidRPr="0092166A" w:rsidTr="00B2394A">
        <w:trPr>
          <w:trHeight w:val="22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А.2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(п.7/(п.3-п.75/1000))*100%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B2394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А.3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(п.8/п.4)*100%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(п.9/п.5)*100%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52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А.5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(п.10/п.6)*100%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А.6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(п.18/п.17)*100%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86,25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76,38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8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А.7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п.15.(n) - п.15.(n-1)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2015г.                                         2. Изменение (динамика) рассчитывается при  n →2015г.</w:t>
            </w:r>
          </w:p>
        </w:tc>
      </w:tr>
      <w:tr w:rsidR="0092166A" w:rsidRPr="0092166A" w:rsidTr="00B2394A">
        <w:trPr>
          <w:trHeight w:val="21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А.8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(п.15./п.16.)*100%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EF3BC0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425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92166A" w:rsidRPr="0092166A" w:rsidTr="00B2394A">
        <w:trPr>
          <w:trHeight w:val="171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4 616,29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4135,32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10388,38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7195,00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9742,13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10843,39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14061,87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17239,01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16910,76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17816,93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18778,09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4260,90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5109,47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7655,19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6085,03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17501,86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19265,33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21028,80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22792,27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23046,96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92166A" w:rsidRPr="0092166A" w:rsidTr="00B2394A">
        <w:trPr>
          <w:trHeight w:val="10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ЭЭ  в стоимостном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В.1.*п.11.(2007)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1 882,56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1686,42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4236,46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2934,18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3972,92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4422,02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5734,54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7030,21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6896,34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7265,89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7657,85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1737,63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2083,68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2481,52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7137,40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7856,56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8575,71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9294,87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9398,73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в ценах 2007 г.</w:t>
            </w:r>
          </w:p>
        </w:tc>
      </w:tr>
      <w:tr w:rsidR="0092166A" w:rsidRPr="0092166A" w:rsidTr="00B2394A">
        <w:trPr>
          <w:trHeight w:val="16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∙п.4.(2007)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26,87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34,84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44,15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46,53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16,87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43,37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57,11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92166A" w:rsidRPr="0092166A" w:rsidTr="00B2394A">
        <w:trPr>
          <w:trHeight w:val="114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ТЭ  в стоимостном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В.3.*п.12.(2007)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6 094,30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366,92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6 041,63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15 177,23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10 511,77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14 233,07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15 842,01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20 544,14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25 185,89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24 706,31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26 030,22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27 434,45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6225,09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7464,85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8704,60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9944,35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11184,10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8890,12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25569,90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28146,30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30722,70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33299,11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33671,20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ТЭ осуществляется в ценах 2007 г.</w:t>
            </w:r>
          </w:p>
        </w:tc>
      </w:tr>
      <w:tr w:rsidR="0092166A" w:rsidRPr="0092166A" w:rsidTr="00B2394A">
        <w:trPr>
          <w:trHeight w:val="15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∙п.5.(2007)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248,19903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13,503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222,340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558,541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386,846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523,795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583,005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756,050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926,872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909,223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957,944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1009,622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229,091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274,716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320,340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365,964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411,589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327,167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941,004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1035,819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1130,634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1225,448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1239,142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92166A" w:rsidRPr="0092166A" w:rsidTr="00B2394A">
        <w:trPr>
          <w:trHeight w:val="9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В.5.*п.13.(2007)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2 002,97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1794,28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4507,43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4227,02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4704,85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6101,32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7479,86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7337,43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7730,61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8147,65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1848,77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2216,95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2585,14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2953,33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3321,52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2640,24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7593,90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8359,06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9124,21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9889,37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9999,87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в ценах 2007 г.</w:t>
            </w:r>
          </w:p>
        </w:tc>
      </w:tr>
      <w:tr w:rsidR="0092166A" w:rsidRPr="0092166A" w:rsidTr="00B2394A">
        <w:trPr>
          <w:trHeight w:val="15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натуральном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∙п.6.(2007)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92166A" w:rsidRPr="0092166A" w:rsidTr="005D7D7D">
        <w:trPr>
          <w:trHeight w:val="343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стоимостном выражении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В.7.*п.14.(2007)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в ценах 2007 г.</w:t>
            </w:r>
          </w:p>
        </w:tc>
      </w:tr>
      <w:tr w:rsidR="0092166A" w:rsidRPr="0092166A" w:rsidTr="005D7D7D">
        <w:trPr>
          <w:trHeight w:val="335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92166A" w:rsidRPr="0092166A" w:rsidTr="00B2394A">
        <w:trPr>
          <w:trHeight w:val="135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п.19./п.20.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0,261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0,188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0,078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0,168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768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п.21./п.22.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0,253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0,281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53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С.1.(n) - C.1.(n-1)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-0,027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B2394A">
        <w:trPr>
          <w:trHeight w:val="148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  общей площади, расчеты за которую осуществляются с применением расчетным способом на 1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С.2.(n) - C.2.(n-1)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0,0101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-0,0277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0,0798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5D7D7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С.2./С.1.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1,298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3,468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1,291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0,863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1,703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2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п.23./п.24.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20,778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20,953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42,489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44,292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47,111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35,394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31,756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31,413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27,164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27,441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22,658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23,544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19,670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42,963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41,675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40,424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39,212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38,035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36,894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627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п.25/п.26.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38,524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31,956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28,097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49,687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91,371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13,485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4,286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3,551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44,476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59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С.7.(n) - C.7.(n-1)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21,536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2,819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-11,718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-3,637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-0,344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-4,249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-3,874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-1,329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-1,289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-1,250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-1,213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-1,176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-1,141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-0,738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5D7D7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С.8.(n) - C.8.(n-1)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-6,567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-3,860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21,591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41,684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10,135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-69,507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-18,515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-9,199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0,476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-5,211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-44,476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5D7D7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водына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С.8./С.7.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1,8540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1,5252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0,6613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1,1218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1,9395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2,8679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1,0077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0,4293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0,1578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0,2023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1,0352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2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п.27./п.28.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54,963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49,882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52,626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38,101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56,288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59,630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57,792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57,409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55,740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45,361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33,764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27,402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48,217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36,933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32,149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27,364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22,580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35,822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21,719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14,734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13,012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31,038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20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п.29./п.30.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5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С.12.(n) - C.12.(n-1)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-5,081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2,744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-14,525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18,187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-1,839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-0,382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-1,670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-10,379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-11,597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-6,362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20,815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-1,168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18,026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-14,103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-6,985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3,062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18,026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5D7D7D">
        <w:trPr>
          <w:trHeight w:val="201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C.13.(n)-С.13.(n-1)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B2394A">
        <w:trPr>
          <w:trHeight w:val="24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С.13./С.12.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8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(п.27./(п.27.+п.29.))*100%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96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п.19./(п.19.+п.21.)*100%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17,96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55,47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66,82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80,17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71,41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56,66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8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С.19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п.23./(п.23.+п.25.)*100%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34,43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74,09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81,66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(п.32./п.31.)*100%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20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93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С.21.1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п.34.(n)/ п.33.(n)*100%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10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С.21.2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п.34.(n) / п.33.(2007)*100%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п.29.  на уровне 2007г.</w:t>
            </w:r>
          </w:p>
        </w:tc>
      </w:tr>
      <w:tr w:rsidR="0092166A" w:rsidRPr="0092166A" w:rsidTr="00B2394A">
        <w:trPr>
          <w:trHeight w:val="12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9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С.22.1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С.21.1.(n) - C.21.1.(n-1)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-0,569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-0,519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-1,183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-1,004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-0,522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-1,019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-0,600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-0,525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B2394A">
        <w:trPr>
          <w:trHeight w:val="9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С.22.2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С.21.2.(n) - C.21.2.(n-1)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0,346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1,599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-0,646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-0,914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-0,759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1,462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-0,175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-0,164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-0,160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B2394A">
        <w:trPr>
          <w:trHeight w:val="15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(п.35./п.33.)*100%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68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С.23.(n) - C.23.(n-1)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-3,256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-1,153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92166A" w:rsidRPr="0092166A" w:rsidTr="00B2394A">
        <w:trPr>
          <w:trHeight w:val="16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(п.37./п.36)*100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06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договоров, заключенных муниципальными заказчиками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п.38.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5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(п.40/п.39.)*100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05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(п.42/п.41.)*100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8,807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78,051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76,576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52,701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85,909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86,028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85,002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76,748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5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С.29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 чел.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п.43/п.44.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4,138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5,265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5,159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5,882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6,160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5,956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7,186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10,647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9,339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9,729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10,268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10,277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5D7D7D">
        <w:trPr>
          <w:trHeight w:val="325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2166A" w:rsidRPr="0092166A" w:rsidTr="00B2394A">
        <w:trPr>
          <w:trHeight w:val="24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(п.46./п.45.)*100%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99,57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98,84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5D7D7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(п.48./п.47.)*100%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71,76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343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(п.49./п.47.)*100%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93,21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85,21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98,01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(п.51./п.50.)*100%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11,99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1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(п.53./п.52.)*100%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6,442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13,654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27,730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49,291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51,654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55,344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78,324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82,292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88,484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 домов в 2010</w:t>
            </w:r>
          </w:p>
        </w:tc>
      </w:tr>
      <w:tr w:rsidR="0092166A" w:rsidRPr="0092166A" w:rsidTr="00B2394A">
        <w:trPr>
          <w:trHeight w:val="27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(п.55./п.54.)*100%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50,14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68,77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78,60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83,55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4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(п.57./п.56.)*100%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7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(п.58./п.56.)*100%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25,71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91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(п.60./п.59.)*100%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1477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(п.62./п.61.)*100%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п.64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9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(п.64./п.63.)*100%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243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(п.51.+п.53.)/п.65.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0,308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8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(п.50.-п.51)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.66.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0,355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0,421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снижение до 0,312 Гкал/м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по 306 </w:t>
            </w:r>
          </w:p>
        </w:tc>
      </w:tr>
      <w:tr w:rsidR="0092166A" w:rsidRPr="0092166A" w:rsidTr="00B2394A">
        <w:trPr>
          <w:trHeight w:val="24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6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D.15.1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D.13.(n) - D.13.(n-1)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12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D.15.2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D.13.(n) - D.13.(2007)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0,0981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0,1918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0,1778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0,2424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0,3082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0,2968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0,1304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0,1104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При стабилизации п.47. и п.49. на уровне 2007г. 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данные 2010г., при отсутствии данных 2007г.</w:t>
            </w:r>
          </w:p>
        </w:tc>
      </w:tr>
      <w:tr w:rsidR="0092166A" w:rsidRPr="0092166A" w:rsidTr="00B2394A">
        <w:trPr>
          <w:trHeight w:val="198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72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D.16.1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D.14.(n) - D.14.(n-1)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383D5D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78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D.16.2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D.14.(n) - D.14.(2007)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п.46. и п.47. на уровне 2007г.</w:t>
            </w:r>
          </w:p>
        </w:tc>
      </w:tr>
      <w:tr w:rsidR="0092166A" w:rsidRPr="0092166A" w:rsidTr="00383D5D">
        <w:trPr>
          <w:trHeight w:val="48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D.17.1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D.14./D.13.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7,157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3,498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1,955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1,294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1,473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6,755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85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D.17.2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D.14./D.13.(2007)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 расчёте взяты данные 2010г., при отсутствии данных 2007г.</w:t>
            </w:r>
          </w:p>
        </w:tc>
      </w:tr>
      <w:tr w:rsidR="0092166A" w:rsidRPr="0092166A" w:rsidTr="00383D5D">
        <w:trPr>
          <w:trHeight w:val="769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(п.55+п.57.)/п.67.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2,386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95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(п.54-п.55.)/п.68.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0,756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0,823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0,464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1,388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1,555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1,418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0,887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1,136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1,674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48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55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D.20.1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D.18.(n) - D.18.(n-1)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-0,104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-0,051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6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D.20.2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D.18.(n) - D.18.(2007)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2,401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2,386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п.51. и п.53. на уровне 2007г.</w:t>
            </w:r>
          </w:p>
        </w:tc>
      </w:tr>
      <w:tr w:rsidR="0092166A" w:rsidRPr="0092166A" w:rsidTr="00383D5D">
        <w:trPr>
          <w:trHeight w:val="1477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6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D.21.1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D.19.(n)-D.19.(n-1)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-0,386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1,886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-0,950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-0,137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-0,462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-0,501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-0,887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12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D.21.2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D.19.(n) - D.19.(2007)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-0,285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1,601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0,807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0,139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0,388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-0,499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0,926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п.50. и п.51. на уровне 2007г.</w:t>
            </w:r>
          </w:p>
        </w:tc>
      </w:tr>
      <w:tr w:rsidR="0092166A" w:rsidRPr="0092166A" w:rsidTr="00B2394A">
        <w:trPr>
          <w:trHeight w:val="303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57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D.22.1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D.19./D.18.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0,631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0,473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0,545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0,698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0,155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0,679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1,071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20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D.22.2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D.19./D.18.(2007)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0,417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0,446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0,414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0,431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0,116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0,501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0,781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данные 2009г., при отсутствии данных 2007г.</w:t>
            </w:r>
          </w:p>
        </w:tc>
      </w:tr>
      <w:tr w:rsidR="0092166A" w:rsidRPr="0092166A" w:rsidTr="00383D5D">
        <w:trPr>
          <w:trHeight w:val="48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</w:t>
            </w:r>
            <w:r w:rsidR="00383D5D">
              <w:rPr>
                <w:rFonts w:ascii="Times New Roman" w:hAnsi="Times New Roman" w:cs="Times New Roman"/>
                <w:sz w:val="18"/>
                <w:szCs w:val="18"/>
              </w:rPr>
              <w:t>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(п.46+п.49.)/п.69.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9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</w:t>
            </w:r>
            <w:r w:rsidR="00383D5D">
              <w:rPr>
                <w:rFonts w:ascii="Times New Roman" w:hAnsi="Times New Roman" w:cs="Times New Roman"/>
                <w:sz w:val="18"/>
                <w:szCs w:val="18"/>
              </w:rPr>
              <w:t>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(п.45-п.46.)/п.70.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122,96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126,94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198,14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</w:t>
            </w:r>
            <w:r w:rsidR="00383D5D">
              <w:rPr>
                <w:rFonts w:ascii="Times New Roman" w:hAnsi="Times New Roman" w:cs="Times New Roman"/>
                <w:sz w:val="18"/>
                <w:szCs w:val="18"/>
              </w:rPr>
              <w:t>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5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D.25.1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D.23.(n)-D.23.(n-1)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-22,3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-53,2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-10,1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7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D.25.2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D.23.(n) - D.23.(2007)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-15,6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-16,8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-80,1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-86,3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-84,2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-81,3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-11,1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п.42. и п.44. на уровне 2007г.</w:t>
            </w:r>
          </w:p>
        </w:tc>
      </w:tr>
      <w:tr w:rsidR="0092166A" w:rsidRPr="0092166A" w:rsidTr="00383D5D">
        <w:trPr>
          <w:trHeight w:val="1903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6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D.26.1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D.24.(n)-D.24.(n-1)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-27,893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99,089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-198,138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6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D.26.2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D.24.(n) - D.24.(2007)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-23,908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75,180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п.41. и п.42. на уровне 2007г.</w:t>
            </w:r>
          </w:p>
        </w:tc>
      </w:tr>
      <w:tr w:rsidR="0092166A" w:rsidRPr="0092166A" w:rsidTr="00B2394A">
        <w:trPr>
          <w:trHeight w:val="30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D.27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3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D.27.1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D.24./D.23.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0,895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1,306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6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D.27.2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D.24./D.23.(2007)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1052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(п.60+п.62.)/п.71.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18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D.29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(п.59-п.60.)/п.72.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627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9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D.30.1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D.28.(n)-D.28.(n-1)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81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D.30.2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D.28.(n) - D.28.(2007)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п.56., п.58. на уровне 2007г.</w:t>
            </w:r>
          </w:p>
        </w:tc>
      </w:tr>
      <w:tr w:rsidR="0092166A" w:rsidRPr="0092166A" w:rsidTr="00B2394A">
        <w:trPr>
          <w:trHeight w:val="252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</w:t>
            </w:r>
            <w:r w:rsidR="00383D5D">
              <w:rPr>
                <w:rFonts w:ascii="Times New Roman" w:hAnsi="Times New Roman" w:cs="Times New Roman"/>
                <w:sz w:val="18"/>
                <w:szCs w:val="18"/>
              </w:rPr>
              <w:t>ических и сопоставимых условий)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7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D.31.1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D.29.(n)-D.29.(n-1) 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92166A" w:rsidRPr="0092166A" w:rsidTr="00B2394A">
        <w:trPr>
          <w:trHeight w:val="93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D.31.2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D.29.(n) - D.29.(2007)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При стабилизации п.55., п.56. на уровне 2007г.</w:t>
            </w:r>
          </w:p>
        </w:tc>
      </w:tr>
      <w:tr w:rsidR="0092166A" w:rsidRPr="0092166A" w:rsidTr="00383D5D">
        <w:trPr>
          <w:trHeight w:val="1336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3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D.32.1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D.29./D.28.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B2394A">
        <w:trPr>
          <w:trHeight w:val="60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D.32.2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D.29./D.28.(2007)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303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2166A" w:rsidRPr="0092166A" w:rsidTr="00383D5D">
        <w:trPr>
          <w:trHeight w:val="3256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</w:t>
            </w:r>
            <w:r w:rsidR="00383D5D">
              <w:rPr>
                <w:rFonts w:ascii="Times New Roman" w:hAnsi="Times New Roman" w:cs="Times New Roman"/>
                <w:sz w:val="18"/>
                <w:szCs w:val="18"/>
              </w:rPr>
              <w:t>ку ЭЭ тепловыми электростанциям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п.73(n) -п.73.(n-1)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92166A" w:rsidRPr="0092166A" w:rsidTr="00B2394A">
        <w:trPr>
          <w:trHeight w:val="156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выработку ТЭ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п.74.(n) -п.74.(n-1)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-0,0028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-0,0023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0,0044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0,0041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92166A" w:rsidRPr="0092166A" w:rsidTr="00B2394A">
        <w:trPr>
          <w:trHeight w:val="1590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Е.3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п.75.(n) -п.75.(n-1)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1 764 000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227 000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-1 701 000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175 000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-180 800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252 100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164 100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524 040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975 236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-523 320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489 394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131 045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-1 649 970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-1 600 471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-1 552 457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-1 505 883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-1 460 707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-1 446 100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-1 431 639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-1 417 322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-1 403 149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-1 389 117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-1 375 226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92166A" w:rsidRPr="0092166A" w:rsidTr="00B2394A">
        <w:trPr>
          <w:trHeight w:val="157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Е.4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п.76.(n) -п.76.(n-1)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-1 619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-1 140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-3 125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2 119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-9 768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2 231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-1 254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1 737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-2 117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-721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-1 805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92166A" w:rsidRPr="0092166A" w:rsidTr="00B2394A">
        <w:trPr>
          <w:trHeight w:val="163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Е.5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п.77.(n) -п.77.(n-1)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-256 690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-157 810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81 173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-178 703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-258 168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-457 302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-114 597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-54 971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-144 992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4 070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-12 872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-2 747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78 738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76 376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74 084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71 862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69 706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69 009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68 319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67 636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66 959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66 290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65 627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92166A" w:rsidRPr="0092166A" w:rsidTr="00B2394A">
        <w:trPr>
          <w:trHeight w:val="100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Е.6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п.78.(n) - п.78.(n-1)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-5 226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59 952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-21 639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21 168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-14 778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-569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31 182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-5 206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-46 748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12 024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-3 265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-115 812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-20 990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-20 360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-19 749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-19 157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-18 582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-18 396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-18 212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-18 030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-17 850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-17 671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-17 495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2166A" w:rsidRPr="0092166A" w:rsidTr="00383D5D">
        <w:trPr>
          <w:trHeight w:val="436"/>
        </w:trPr>
        <w:tc>
          <w:tcPr>
            <w:tcW w:w="15812" w:type="dxa"/>
            <w:gridSpan w:val="29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2166A" w:rsidRPr="0092166A" w:rsidTr="00B2394A">
        <w:trPr>
          <w:trHeight w:val="334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F.1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п.79.(n+1) - п.79.(n)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график проведения мероприятий по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транспорта.                                2. Динамика рассчитывается при n →2020г.</w:t>
            </w:r>
          </w:p>
        </w:tc>
      </w:tr>
      <w:tr w:rsidR="0092166A" w:rsidRPr="0092166A" w:rsidTr="00B2394A">
        <w:trPr>
          <w:trHeight w:val="3915"/>
        </w:trPr>
        <w:tc>
          <w:tcPr>
            <w:tcW w:w="428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F.2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п.80.(n+1) - п.80.(n)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92166A" w:rsidRPr="0092166A" w:rsidRDefault="0092166A" w:rsidP="00921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график проведения мероприятий по </w:t>
            </w:r>
            <w:proofErr w:type="spellStart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2166A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транспорта.                                2. Динамика рассчитывается при n →2020г.</w:t>
            </w:r>
          </w:p>
        </w:tc>
      </w:tr>
    </w:tbl>
    <w:p w:rsidR="00212A4D" w:rsidRPr="00F54C66" w:rsidRDefault="00212A4D" w:rsidP="00212A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ab/>
      </w:r>
    </w:p>
    <w:p w:rsidR="00117369" w:rsidRPr="00F54C66" w:rsidRDefault="00117369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D1A58" w:rsidRDefault="006B18C7" w:rsidP="00196D5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B86ABA" w:rsidRDefault="00B86ABA" w:rsidP="00196D5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86ABA" w:rsidRPr="00F54C66" w:rsidRDefault="00B86ABA" w:rsidP="00196D5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D1A58" w:rsidRPr="00F54C66" w:rsidRDefault="00CD1A58" w:rsidP="004307E0">
      <w:pPr>
        <w:jc w:val="right"/>
        <w:rPr>
          <w:rFonts w:ascii="Times New Roman" w:hAnsi="Times New Roman" w:cs="Times New Roman"/>
          <w:sz w:val="28"/>
          <w:szCs w:val="28"/>
        </w:rPr>
        <w:sectPr w:rsidR="00CD1A58" w:rsidRPr="00F54C66" w:rsidSect="00E540F5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</w:p>
    <w:p w:rsidR="00B10125" w:rsidRPr="00F54C66" w:rsidRDefault="00B10125" w:rsidP="004307E0">
      <w:pPr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F54C66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B10125" w:rsidRPr="00F54C66" w:rsidRDefault="00B10125" w:rsidP="00B101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города Свирска на 2010-20</w:t>
      </w:r>
      <w:r w:rsidR="00FC5875">
        <w:rPr>
          <w:rFonts w:ascii="Times New Roman" w:hAnsi="Times New Roman" w:cs="Times New Roman"/>
          <w:sz w:val="28"/>
          <w:szCs w:val="28"/>
        </w:rPr>
        <w:t>21</w:t>
      </w:r>
      <w:r w:rsidRPr="00F5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FC5875">
        <w:rPr>
          <w:rFonts w:ascii="Times New Roman" w:hAnsi="Times New Roman" w:cs="Times New Roman"/>
          <w:sz w:val="28"/>
          <w:szCs w:val="28"/>
        </w:rPr>
        <w:t>ы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М Е </w:t>
      </w:r>
      <w:proofErr w:type="gramStart"/>
      <w:r w:rsidRPr="00F54C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  </w:t>
      </w:r>
    </w:p>
    <w:p w:rsidR="00B10125" w:rsidRPr="00F54C66" w:rsidRDefault="00422F17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10125"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B10125" w:rsidRPr="00F54C66" w:rsidRDefault="00B10125" w:rsidP="00B1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66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</w:t>
      </w:r>
      <w:r w:rsidR="007E72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B415A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54C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415A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22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973"/>
        <w:gridCol w:w="1499"/>
        <w:gridCol w:w="1144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21"/>
        <w:gridCol w:w="967"/>
      </w:tblGrid>
      <w:tr w:rsidR="00B415AB" w:rsidRPr="00B415AB" w:rsidTr="00367DE8">
        <w:trPr>
          <w:trHeight w:val="930"/>
          <w:tblHeader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415A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Наименование мероприятия,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испол</w:t>
            </w:r>
            <w:proofErr w:type="spellEnd"/>
            <w:r w:rsidRPr="00B415AB">
              <w:rPr>
                <w:rFonts w:ascii="Times New Roman" w:hAnsi="Times New Roman" w:cs="Times New Roman"/>
                <w:b/>
                <w:bCs/>
              </w:rPr>
              <w:t>-нения</w:t>
            </w:r>
            <w:proofErr w:type="gramEnd"/>
            <w:r w:rsidRPr="00B415AB">
              <w:rPr>
                <w:rFonts w:ascii="Times New Roman" w:hAnsi="Times New Roman" w:cs="Times New Roman"/>
                <w:b/>
                <w:bCs/>
              </w:rPr>
              <w:t>, год</w:t>
            </w:r>
          </w:p>
        </w:tc>
        <w:tc>
          <w:tcPr>
            <w:tcW w:w="10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B415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415AB">
              <w:rPr>
                <w:rFonts w:ascii="Times New Roman" w:hAnsi="Times New Roman" w:cs="Times New Roman"/>
                <w:b/>
                <w:bCs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B415AB" w:rsidRPr="00B415AB" w:rsidTr="00367DE8">
        <w:trPr>
          <w:trHeight w:val="630"/>
          <w:tblHeader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факт 2019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план 2021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AB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7DE8" w:rsidRPr="00B415AB" w:rsidTr="00367DE8">
        <w:trPr>
          <w:trHeight w:val="248"/>
          <w:tblHeader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E8" w:rsidRPr="00B415AB" w:rsidRDefault="00367DE8" w:rsidP="00367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B415AB" w:rsidRPr="00B415AB" w:rsidTr="00540860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8" w:rsidRPr="00B415AB" w:rsidRDefault="00B415AB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7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 Установка и поверка приборов учёта </w:t>
            </w:r>
          </w:p>
        </w:tc>
      </w:tr>
      <w:tr w:rsidR="00B415AB" w:rsidRPr="00B415AB" w:rsidTr="00540860">
        <w:trPr>
          <w:trHeight w:val="390"/>
        </w:trPr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4829" w:type="dxa"/>
            <w:gridSpan w:val="26"/>
            <w:tcBorders>
              <w:top w:val="single" w:sz="4" w:space="0" w:color="auto"/>
            </w:tcBorders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  <w:tc>
          <w:tcPr>
            <w:tcW w:w="1499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шт.</w:t>
            </w:r>
          </w:p>
        </w:tc>
        <w:tc>
          <w:tcPr>
            <w:tcW w:w="476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шт.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415AB" w:rsidRPr="00B415AB" w:rsidTr="000B3CF3">
        <w:trPr>
          <w:trHeight w:val="144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 МОУ "СОШ №1 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B415AB">
              <w:rPr>
                <w:rFonts w:ascii="Times New Roman" w:hAnsi="Times New Roman" w:cs="Times New Roman"/>
              </w:rPr>
              <w:t>";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415AB" w:rsidP="00B415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2010-2015 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146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МБЛУ "Больница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B415AB">
              <w:rPr>
                <w:rFonts w:ascii="Times New Roman" w:hAnsi="Times New Roman" w:cs="Times New Roman"/>
              </w:rPr>
              <w:t>" (стационар)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2010-2015 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18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МОУ "Средняя общеобразовательная школа № 3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МУ "Отдел образования МО "город Свирск"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42420E" w:rsidP="00424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38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Поверка приборов учёта тепловой энергии и горячей воды (в том числе дебиторская задолженность по мероприятию)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198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543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15AB">
              <w:rPr>
                <w:rFonts w:ascii="Times New Roman" w:hAnsi="Times New Roman" w:cs="Times New Roman"/>
              </w:rPr>
              <w:t>Установка приборов учёта тепловой энергии в учреждениях с участием муниципального образования ((14 приборов учёта +1 тепловой узел в МУ ГЦК)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МДОУ № 17,13,33;</w:t>
            </w:r>
            <w:r w:rsidRPr="00B415AB">
              <w:rPr>
                <w:rFonts w:ascii="Times New Roman" w:hAnsi="Times New Roman" w:cs="Times New Roman"/>
              </w:rPr>
              <w:br/>
              <w:t xml:space="preserve">МОУ ООШ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п</w:t>
            </w:r>
            <w:proofErr w:type="gramStart"/>
            <w:r w:rsidRPr="00B415AB">
              <w:rPr>
                <w:rFonts w:ascii="Times New Roman" w:hAnsi="Times New Roman" w:cs="Times New Roman"/>
              </w:rPr>
              <w:t>.Б</w:t>
            </w:r>
            <w:proofErr w:type="gramEnd"/>
            <w:r w:rsidRPr="00B415AB">
              <w:rPr>
                <w:rFonts w:ascii="Times New Roman" w:hAnsi="Times New Roman" w:cs="Times New Roman"/>
              </w:rPr>
              <w:t>ерёзовый</w:t>
            </w:r>
            <w:proofErr w:type="spellEnd"/>
            <w:r w:rsidRPr="00B415AB">
              <w:rPr>
                <w:rFonts w:ascii="Times New Roman" w:hAnsi="Times New Roman" w:cs="Times New Roman"/>
              </w:rPr>
              <w:t>,</w:t>
            </w:r>
            <w:r w:rsidRPr="00B415AB">
              <w:rPr>
                <w:rFonts w:ascii="Times New Roman" w:hAnsi="Times New Roman" w:cs="Times New Roman"/>
              </w:rPr>
              <w:br/>
              <w:t>МОУ ДОД ДЮСШ (бассейн);</w:t>
            </w:r>
            <w:r w:rsidRPr="00B415AB">
              <w:rPr>
                <w:rFonts w:ascii="Times New Roman" w:hAnsi="Times New Roman" w:cs="Times New Roman"/>
              </w:rPr>
              <w:br/>
              <w:t>МОУ ДОД ДХШ,</w:t>
            </w:r>
            <w:r w:rsidRPr="00B415AB">
              <w:rPr>
                <w:rFonts w:ascii="Times New Roman" w:hAnsi="Times New Roman" w:cs="Times New Roman"/>
              </w:rPr>
              <w:br/>
              <w:t>МОУ ДОД ДМШ;</w:t>
            </w:r>
            <w:r w:rsidRPr="00B415AB">
              <w:rPr>
                <w:rFonts w:ascii="Times New Roman" w:hAnsi="Times New Roman" w:cs="Times New Roman"/>
              </w:rPr>
              <w:br/>
              <w:t>МОУ ГЦК (ДК «Берёзовый»;</w:t>
            </w:r>
            <w:r w:rsidRPr="00B415AB">
              <w:rPr>
                <w:rFonts w:ascii="Times New Roman" w:hAnsi="Times New Roman" w:cs="Times New Roman"/>
              </w:rPr>
              <w:br/>
              <w:t>МУ «Гор. библиотека» (</w:t>
            </w:r>
            <w:proofErr w:type="spellStart"/>
            <w:r w:rsidRPr="00B415AB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11);</w:t>
            </w:r>
            <w:r w:rsidRPr="00B415AB">
              <w:rPr>
                <w:rFonts w:ascii="Times New Roman" w:hAnsi="Times New Roman" w:cs="Times New Roman"/>
              </w:rPr>
              <w:br/>
              <w:t>МБУ ФОК Олимп (стадион, лыжная база);</w:t>
            </w:r>
            <w:r w:rsidRPr="00B415AB">
              <w:rPr>
                <w:rFonts w:ascii="Times New Roman" w:hAnsi="Times New Roman" w:cs="Times New Roman"/>
              </w:rPr>
              <w:br/>
              <w:t>МУ ГМСК;</w:t>
            </w:r>
            <w:r w:rsidRPr="00B415AB">
              <w:rPr>
                <w:rFonts w:ascii="Times New Roman" w:hAnsi="Times New Roman" w:cs="Times New Roman"/>
              </w:rPr>
              <w:br/>
              <w:t>Администрация;</w:t>
            </w:r>
            <w:r w:rsidRPr="00B415AB">
              <w:rPr>
                <w:rFonts w:ascii="Times New Roman" w:hAnsi="Times New Roman" w:cs="Times New Roman"/>
              </w:rPr>
              <w:br/>
              <w:t xml:space="preserve">МУ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ДеЗ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424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127,12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424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в жилых домах: 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AF4F63" w:rsidRDefault="00AF4F63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F63" w:rsidRDefault="00AF4F63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F63" w:rsidRDefault="00AF4F63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860" w:rsidRDefault="005408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32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107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42шт.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9 шт. 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42420E">
              <w:rPr>
                <w:rFonts w:ascii="Times New Roman" w:hAnsi="Times New Roman" w:cs="Times New Roman"/>
                <w:b/>
                <w:bCs/>
              </w:rPr>
              <w:t>9 шт.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 w:val="restart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B415AB" w:rsidRPr="00B415AB" w:rsidTr="000B3CF3">
        <w:trPr>
          <w:trHeight w:val="2160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84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670,32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74,56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66,40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76,90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200,81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272,81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88,93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1748,86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930"/>
        </w:trPr>
        <w:tc>
          <w:tcPr>
            <w:tcW w:w="3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155,92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224,92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тепловой энергии и горячей воды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41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34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12шт.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proofErr w:type="spellStart"/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B5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2шт. Ус</w:t>
            </w:r>
            <w:r w:rsidR="003B5341">
              <w:rPr>
                <w:rFonts w:ascii="Times New Roman" w:hAnsi="Times New Roman" w:cs="Times New Roman"/>
                <w:b/>
                <w:bCs/>
              </w:rPr>
              <w:t>-</w:t>
            </w:r>
            <w:r w:rsidRPr="00B415AB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42420E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 w:rsidR="0042420E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1463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275,61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B415AB" w:rsidRPr="00B415AB" w:rsidTr="000B3CF3">
        <w:trPr>
          <w:trHeight w:val="795"/>
        </w:trPr>
        <w:tc>
          <w:tcPr>
            <w:tcW w:w="3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122,10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236,20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236,20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485,30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B415AB" w:rsidRPr="00B415AB" w:rsidTr="000B3CF3">
        <w:trPr>
          <w:trHeight w:val="1272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8077,90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403,90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6239,21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1005,58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1855,32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1291,06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1363,06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1106,20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515,00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539,16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248,87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19160,01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5AB" w:rsidRPr="00B415AB" w:rsidTr="000B3CF3">
        <w:trPr>
          <w:trHeight w:val="204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455,37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горячей воды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21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шт.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98 шт.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48шт.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 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 шт.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шт.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1523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79,21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B415AB" w:rsidRPr="00B415AB" w:rsidTr="000B3CF3">
        <w:trPr>
          <w:trHeight w:val="66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851,49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184,62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2481,49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855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Жилфонд микрорайона "Берёзовый"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196,00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60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87 </w:t>
            </w:r>
            <w:proofErr w:type="spellStart"/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49шт.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709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762,2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87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87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B415AB" w:rsidRPr="00B415AB" w:rsidTr="000B3CF3">
        <w:trPr>
          <w:trHeight w:val="1092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424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Ср-</w:t>
            </w:r>
            <w:proofErr w:type="spellStart"/>
            <w:r w:rsidRPr="00B415AB">
              <w:rPr>
                <w:rFonts w:ascii="Times New Roman" w:hAnsi="Times New Roman" w:cs="Times New Roman"/>
              </w:rPr>
              <w:t>ва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746E55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9626,57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1604,62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619,28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634,06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431,6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66,40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401,9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465,81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537,81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26129,14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9776,57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1731,74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675,78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690,56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431,60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133,12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66,40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76,50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465,81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537,81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367,8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26838,64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71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B415AB" w:rsidRPr="00B415AB" w:rsidTr="000B3CF3">
        <w:trPr>
          <w:trHeight w:val="249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.Ч</w:t>
            </w:r>
            <w:proofErr w:type="gramEnd"/>
            <w:r w:rsidRPr="00B415AB">
              <w:rPr>
                <w:rFonts w:ascii="Times New Roman" w:hAnsi="Times New Roman" w:cs="Times New Roman"/>
              </w:rPr>
              <w:t>еремхово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и   Черемховскому району          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0B3CF3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143,792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55,34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10,185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489,18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5AB" w:rsidRPr="00B415AB" w:rsidTr="000B3CF3">
        <w:trPr>
          <w:trHeight w:val="43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143,792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40,86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55,34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10,185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3,16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746E55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46E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489,18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1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B415AB" w:rsidRPr="00B415AB" w:rsidTr="000B3CF3">
        <w:trPr>
          <w:trHeight w:val="945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Ремонт системы отопления МОУ СОШ №2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При проведении ремонтов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500,62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1298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4 755,9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7555,59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8056,21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4242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4242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282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B415AB" w:rsidRPr="00B415AB" w:rsidTr="000B3CF3">
        <w:trPr>
          <w:trHeight w:val="66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4242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51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8056,21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746E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B415AB" w:rsidRPr="00B415AB" w:rsidTr="000B3CF3">
        <w:trPr>
          <w:trHeight w:val="93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381,52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3 946,11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1 188,61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721,72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1080,77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420,78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1840,41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42420E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1254,05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1810,8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2633,5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2114,71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14975,84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55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1 242,27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1 436,29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421,26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1 760,95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1 304,41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917,45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2 608,82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2 123,00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5346,53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63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микрорайона "Берёзовый"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2 670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2 585,27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5 173,09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2 585,8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1 091,1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2 537,54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5 707,06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2 493,02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1 021,72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1 998,22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567,78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4 449,23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3 792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1 338,05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3 933,8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3 433,50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2 240,71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24199,38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Пневмогидравлическая промывка систем отопления</w:t>
            </w:r>
          </w:p>
        </w:tc>
      </w:tr>
      <w:tr w:rsidR="00B415AB" w:rsidRPr="00B415AB" w:rsidTr="000B3CF3">
        <w:trPr>
          <w:trHeight w:val="69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Ежегодно в летний период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787,97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827,36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752,76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841,32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653,13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811,</w:t>
            </w:r>
            <w:r w:rsidR="00424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589,82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789,12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895,01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424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7904,23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57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102,22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46,76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272,54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355,77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375,25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375,25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64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435,1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42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435,1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468,1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890,19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1 004,26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799,52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1 050,84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1 113,86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1 207,84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1 008,9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1 205,</w:t>
            </w:r>
            <w:r w:rsidR="0042420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375,25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1 187,05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1 505,82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1 111,8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1 507,82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1 507,82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1 702,39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1 707,12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1 195,01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42420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1 707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13352,33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B415AB" w:rsidRPr="00B415AB" w:rsidTr="000B3CF3">
        <w:trPr>
          <w:trHeight w:val="62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1191,74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1191,74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67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1 000,15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542,24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E55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198,58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E55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E55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E55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2202,39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1 000,15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246,44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542,24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55,53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1 165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2202,39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B415AB" w:rsidRPr="00B415AB" w:rsidTr="000B3CF3">
        <w:trPr>
          <w:trHeight w:val="75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61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56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39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 </w:t>
            </w:r>
            <w:r w:rsidR="00D61260"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89,50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 </w:t>
            </w:r>
            <w:r w:rsidR="00D61260"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D61260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12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289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Установка отопительных приборов в подъездах</w:t>
            </w:r>
          </w:p>
        </w:tc>
      </w:tr>
      <w:tr w:rsidR="00B415AB" w:rsidRPr="00B415AB" w:rsidTr="000B3CF3">
        <w:trPr>
          <w:trHeight w:val="1238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545,48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347,353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143,83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226,490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283,29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870,14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612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547,74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146,46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717,58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146,78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1835,32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560,74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691,94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1064,93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161,19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386,49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484,80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533,29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367,50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146,8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2705,46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1215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B415AB">
              <w:rPr>
                <w:rFonts w:ascii="Times New Roman" w:hAnsi="Times New Roman" w:cs="Times New Roman"/>
              </w:rPr>
              <w:t>-у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период подготовки к отопительному зимнему периоду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382,48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637,00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470,86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1 168,60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3368,13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1009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327,93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1 084,16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2 049,10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1 220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1488,30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20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49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551,64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608,13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327,93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1 681,16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926,00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780,86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2 869,70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1 952,00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1 141,30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2 052,50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2 051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6952,43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49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3 299,1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5 081,26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7 642,79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6 398,04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2 948,26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5 359,93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9 185,46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4 410,13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4 741,02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3 356,52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375,25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4 313,27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1 829,58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7 205,91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1 372,80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9 334,52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2 620,44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7 884,62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6 683,19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8 050,40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3 535,72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7 508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51454,72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4A6C7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B415AB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Замена электрических ламп накаливания на энергосберегающие лампы</w:t>
            </w:r>
          </w:p>
        </w:tc>
      </w:tr>
      <w:tr w:rsidR="00B415AB" w:rsidRPr="00B415AB" w:rsidTr="000B3CF3">
        <w:trPr>
          <w:trHeight w:val="160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Объекты социально-бытовой  сферы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415AB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B415AB" w:rsidRPr="00B415AB" w:rsidTr="000B3CF3">
        <w:trPr>
          <w:trHeight w:val="39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4A6C7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B415AB" w:rsidRPr="00B415AB" w:rsidTr="000B3CF3">
        <w:trPr>
          <w:trHeight w:val="10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.О</w:t>
            </w:r>
            <w:proofErr w:type="gramEnd"/>
            <w:r w:rsidRPr="00B415AB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129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насосов на насосных станциях на менее </w:t>
            </w:r>
            <w:proofErr w:type="gramStart"/>
            <w:r w:rsidRPr="00B415AB">
              <w:rPr>
                <w:rFonts w:ascii="Times New Roman" w:hAnsi="Times New Roman" w:cs="Times New Roman"/>
              </w:rPr>
              <w:t>энергоёмкие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6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фекального насоса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СМ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125-80-315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D612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367DE8">
        <w:trPr>
          <w:trHeight w:val="125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4-х регуляторов давления воды в жилых домах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.К</w:t>
            </w:r>
            <w:proofErr w:type="gramEnd"/>
            <w:r w:rsidRPr="00B415AB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1А, 3А О. Кошевого 9,11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59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Перевод линии тупиковой в кольцевую (с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.К</w:t>
            </w:r>
            <w:proofErr w:type="gramEnd"/>
            <w:r w:rsidRPr="00B415AB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ул.О.Кошевого</w:t>
            </w:r>
            <w:proofErr w:type="spellEnd"/>
            <w:r w:rsidRPr="00B415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593,6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367DE8">
        <w:trPr>
          <w:trHeight w:val="96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водопровода от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.К</w:t>
            </w:r>
            <w:proofErr w:type="gramEnd"/>
            <w:r w:rsidRPr="00B415AB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863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УК </w:t>
            </w:r>
            <w:r w:rsidRPr="00B415AB">
              <w:rPr>
                <w:rFonts w:ascii="Times New Roman" w:hAnsi="Times New Roman" w:cs="Times New Roman"/>
                <w:b/>
                <w:bCs/>
              </w:rPr>
              <w:t>"</w:t>
            </w:r>
            <w:r w:rsidRPr="00B415AB">
              <w:rPr>
                <w:rFonts w:ascii="Times New Roman" w:hAnsi="Times New Roman" w:cs="Times New Roman"/>
              </w:rPr>
              <w:t>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121,50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769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0B3CF3">
              <w:rPr>
                <w:rFonts w:ascii="Times New Roman" w:hAnsi="Times New Roman" w:cs="Times New Roman"/>
              </w:rPr>
              <w:t>2013-2019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65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сетей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.Л</w:t>
            </w:r>
            <w:proofErr w:type="gramEnd"/>
            <w:r w:rsidRPr="00B415AB">
              <w:rPr>
                <w:rFonts w:ascii="Times New Roman" w:hAnsi="Times New Roman" w:cs="Times New Roman"/>
              </w:rPr>
              <w:t>азо-ул.Чкалова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с применением полиэтиленовых труб.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250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насосного оборудования водозаборных скважин. Замена насосов ЭЦВ на многоступенчатые скважинные насосы.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986,72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1036,72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7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Модернизация насосной станции "Киевская"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707,02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2121,62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7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Модернизация  оборудования </w:t>
            </w:r>
            <w:proofErr w:type="gramStart"/>
            <w:r w:rsidRPr="00B415AB">
              <w:rPr>
                <w:rFonts w:ascii="Times New Roman" w:hAnsi="Times New Roman" w:cs="Times New Roman"/>
              </w:rPr>
              <w:t>га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КНС 1, и КНС 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1 143,4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1582,10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54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02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D61260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73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Внедрение частотных преобразователей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CD6FE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CD6FE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60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Замене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эл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.д</w:t>
            </w:r>
            <w:proofErr w:type="gramEnd"/>
            <w:r w:rsidRPr="00B415AB">
              <w:rPr>
                <w:rFonts w:ascii="Times New Roman" w:hAnsi="Times New Roman" w:cs="Times New Roman"/>
              </w:rPr>
              <w:t>вигателя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 дымососе №1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CD6FE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4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Замена дымососа №2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E50F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CD6FE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53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"Берёзовый", 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1 343,43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1 206,75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2550,18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80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Заменить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эл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.д</w:t>
            </w:r>
            <w:proofErr w:type="gramEnd"/>
            <w:r w:rsidRPr="00B415AB">
              <w:rPr>
                <w:rFonts w:ascii="Times New Roman" w:hAnsi="Times New Roman" w:cs="Times New Roman"/>
              </w:rPr>
              <w:t>вигатели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 вентиляторах котлов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383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насоса на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Киевская на менее энергоёмкий КМ 80-90-200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хлораторной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"ВСЭ-Сети"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частотного привода на вентилятор котла КЕ-50/14 №1,№3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1 768,53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1 768,53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1 888,75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1 889,30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3657,28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частотного привода на дымосос котла КЕ-50/14 №1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E50F52" w:rsidP="00E50F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1 950,42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1 950,420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1950,42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частотного привода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насосы № 30, 31, 32, 33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1 069,59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1 000,25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698,45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696,15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1768,04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6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частотного привода на дымосос котла КЕ-50/14 №2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2 018,76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2 018,760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2018,76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9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Приобретение и установка частотного регулятора тока  на КНС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"ВСЭ-Сети"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E50F52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48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2 252,6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1 505,43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1 870,15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54,49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1 193,20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10 059,26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3 213,28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3 867,30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6 193,85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3 971,18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4 119,18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25291,62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B415AB" w:rsidRPr="00B415AB" w:rsidTr="000B3CF3">
        <w:trPr>
          <w:trHeight w:val="63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B415AB" w:rsidRPr="00B415AB" w:rsidTr="000B3CF3">
        <w:trPr>
          <w:trHeight w:val="202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12933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B415AB" w:rsidRPr="00B415AB" w:rsidTr="000B3CF3">
        <w:trPr>
          <w:trHeight w:val="94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пластинчатых теплообменников ХОВ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26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1F30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2 396,63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2396,63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44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4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баков аккумуляторов на котельной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23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антинакипного оборудования на котельной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 котельная микрорайона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79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746E55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217,54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88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Капитальный ремонт газоходов котлов и конвективных шахт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75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грузовых электронных весов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88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антинакипной системы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"Центральная котельная" котельная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мик</w:t>
            </w:r>
            <w:proofErr w:type="spellEnd"/>
            <w:r w:rsidRPr="00B415AB">
              <w:rPr>
                <w:rFonts w:ascii="Times New Roman" w:hAnsi="Times New Roman" w:cs="Times New Roman"/>
              </w:rPr>
              <w:t>-он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6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Капитальный ремонт котлов и реконструкция газоходов"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"Центральная котельная" котельная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мик</w:t>
            </w:r>
            <w:proofErr w:type="spellEnd"/>
            <w:r w:rsidRPr="00B415AB">
              <w:rPr>
                <w:rFonts w:ascii="Times New Roman" w:hAnsi="Times New Roman" w:cs="Times New Roman"/>
              </w:rPr>
              <w:t>-он "Берёзовый"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120,35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120,35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6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стандартных газоанализаторов на котлы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317738"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1F30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5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", 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155,25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54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подпиточного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24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прибора учёта тепловой энергии на котельной м-она "</w:t>
            </w:r>
            <w:proofErr w:type="gramStart"/>
            <w:r w:rsidRPr="00B415AB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1F304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57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Берёзовый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9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120,76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8063E6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Капитальный ремонт циклона  ЦБР-150у-320 парового котла К-50/14 №2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367DE8">
        <w:trPr>
          <w:trHeight w:val="259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дымососа №1 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кот</w:t>
            </w:r>
            <w:proofErr w:type="gramStart"/>
            <w:r w:rsidRPr="00B415A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2153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44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балансировочных клапанов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Ду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-250мм в УТ-3 и Ду-150мм в ТК-7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361,63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361,63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08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Перекладка участка тепловой сети с заменой Ду-200 мм. На Ду-250 мм.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1 150,74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1150,74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38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1 752,82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438,966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1 642,48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5148,12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02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Теплоизоляция котла КЕ-56/14 № 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2 212,34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2212,34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1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Теплоизоляция бойлеров № 1.2 и котла №2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B21B8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1 586,85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1586,85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912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Капитальный ремонт котла КЕ -50/14 № 3 в центральной котельной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367DE8">
        <w:trPr>
          <w:trHeight w:val="1110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прибора учёта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отпучкаемой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тепловой энергии котельной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мк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-на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17738"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142,44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142,44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415AB" w:rsidRPr="00B415AB" w:rsidTr="000B3CF3">
        <w:trPr>
          <w:trHeight w:val="1125"/>
        </w:trPr>
        <w:tc>
          <w:tcPr>
            <w:tcW w:w="364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Теплоизоляция котла КЕ-50/14 № 1 котельной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мкр</w:t>
            </w:r>
            <w:proofErr w:type="spellEnd"/>
            <w:r w:rsidRPr="00B415AB">
              <w:rPr>
                <w:rFonts w:ascii="Times New Roman" w:hAnsi="Times New Roman" w:cs="Times New Roman"/>
              </w:rPr>
              <w:t>. Берёзовый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317738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2 223,38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317738" w:rsidRPr="00145CEA" w:rsidRDefault="0031773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CEA">
              <w:rPr>
                <w:rFonts w:ascii="Times New Roman" w:hAnsi="Times New Roman" w:cs="Times New Roman"/>
                <w:b/>
                <w:bCs/>
              </w:rPr>
              <w:t> </w:t>
            </w:r>
            <w:r w:rsidR="00145CEA" w:rsidRPr="00145CEA">
              <w:rPr>
                <w:rFonts w:ascii="Times New Roman" w:hAnsi="Times New Roman" w:cs="Times New Roman"/>
                <w:b/>
              </w:rPr>
              <w:t>2 223,38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317738" w:rsidRPr="00B415AB" w:rsidRDefault="00317738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52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Теплоизоляция трубопроводов пара и питательной воды котельной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мкр</w:t>
            </w:r>
            <w:proofErr w:type="spellEnd"/>
            <w:r w:rsidRPr="00B415AB">
              <w:rPr>
                <w:rFonts w:ascii="Times New Roman" w:hAnsi="Times New Roman" w:cs="Times New Roman"/>
              </w:rPr>
              <w:t>. Берёзовый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1 915,36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145CEA" w:rsidRDefault="00145CEA" w:rsidP="003B5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5CEA">
              <w:rPr>
                <w:rFonts w:ascii="Times New Roman" w:hAnsi="Times New Roman" w:cs="Times New Roman"/>
                <w:b/>
              </w:rPr>
              <w:t>1 915,36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6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Замена трубопроводов теплосети с Ду-300мм. На Ду-250 мм на участке НО-18 до ТК-8220п.м.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1 839,52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145CEA" w:rsidRDefault="00145CEA" w:rsidP="003B53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5CEA">
              <w:rPr>
                <w:rFonts w:ascii="Times New Roman" w:hAnsi="Times New Roman" w:cs="Times New Roman"/>
                <w:b/>
              </w:rPr>
              <w:t>1 839,52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51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10 469,63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141,25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382,00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887,40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1 778,30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270,00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1 840,30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3 651,30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14 191,30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3 290,35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3 507,89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2 153,00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2 342,00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1 654,81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1 752,82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1 908,07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1 752,82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528,47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5 441,67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5 978,26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47594,91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315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Повышение эффективности использования и сокращения потерь воды</w:t>
            </w:r>
          </w:p>
        </w:tc>
      </w:tr>
      <w:tr w:rsidR="00145CEA" w:rsidRPr="00B415AB" w:rsidTr="000B3CF3">
        <w:trPr>
          <w:trHeight w:val="157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57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242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балансировочных клапанов на тепловой сети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1493,70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 водовод котельной микрорайона "Берёзовый"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30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 водоводе котельной микрорайона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18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"Тепловые сети"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</w:t>
            </w:r>
            <w:r w:rsidR="00CB317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1 041,03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913,59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824,58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10957,09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86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Замена насоса на КНС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45CEA"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201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регулирующей арматуры-задвижки-4шт</w:t>
            </w:r>
            <w:proofErr w:type="gramStart"/>
            <w:r w:rsidRPr="00B415AB">
              <w:rPr>
                <w:rFonts w:ascii="Times New Roman" w:hAnsi="Times New Roman" w:cs="Times New Roman"/>
              </w:rPr>
              <w:t>.Д</w:t>
            </w:r>
            <w:proofErr w:type="gramEnd"/>
            <w:r w:rsidRPr="00B415AB">
              <w:rPr>
                <w:rFonts w:ascii="Times New Roman" w:hAnsi="Times New Roman" w:cs="Times New Roman"/>
              </w:rPr>
              <w:t>-100мм.(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ул.Кошевого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9,11-Комсомольская 1а,3а)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CB31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62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Прокладка водопровода с ВК-49 до ВК-50 (</w:t>
            </w:r>
            <w:proofErr w:type="spellStart"/>
            <w:r w:rsidRPr="00B415AB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33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.Т</w:t>
            </w:r>
            <w:proofErr w:type="gramEnd"/>
            <w:r w:rsidRPr="00B415AB">
              <w:rPr>
                <w:rFonts w:ascii="Times New Roman" w:hAnsi="Times New Roman" w:cs="Times New Roman"/>
              </w:rPr>
              <w:t>рудовая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Д-50мм-190м (</w:t>
            </w:r>
            <w:proofErr w:type="spellStart"/>
            <w:r w:rsidRPr="00B415AB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52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регулирующей арматуры-задвижки-5шт</w:t>
            </w:r>
            <w:proofErr w:type="gramStart"/>
            <w:r w:rsidRPr="00B415AB">
              <w:rPr>
                <w:rFonts w:ascii="Times New Roman" w:hAnsi="Times New Roman" w:cs="Times New Roman"/>
              </w:rPr>
              <w:t>.Д</w:t>
            </w:r>
            <w:proofErr w:type="gramEnd"/>
            <w:r w:rsidRPr="00B415AB">
              <w:rPr>
                <w:rFonts w:ascii="Times New Roman" w:hAnsi="Times New Roman" w:cs="Times New Roman"/>
              </w:rPr>
              <w:t>-50,100мм.(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ул.Кошевого-тимирязева</w:t>
            </w:r>
            <w:proofErr w:type="spellEnd"/>
            <w:r w:rsidRPr="00B415AB">
              <w:rPr>
                <w:rFonts w:ascii="Times New Roman" w:hAnsi="Times New Roman" w:cs="Times New Roman"/>
              </w:rPr>
              <w:t>; Кошевого-Лермонтова ; Лермонтова -Маяковского, Ленина.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5AB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B415AB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водопроводной сети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.К</w:t>
            </w:r>
            <w:proofErr w:type="gramEnd"/>
            <w:r w:rsidRPr="00B415AB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415AB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B415AB">
              <w:rPr>
                <w:rFonts w:ascii="Times New Roman" w:hAnsi="Times New Roman" w:cs="Times New Roman"/>
              </w:rPr>
              <w:t>, Сибирская, Лермонтова (L 500м)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"Водоканал-Сервис"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968,20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760,70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.Л</w:t>
            </w:r>
            <w:proofErr w:type="gramEnd"/>
            <w:r w:rsidRPr="00B415AB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8, Заводская 4-6, Романенко 9-16, пер Заводской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924,20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Ремонт ввода водопроводной трубы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.М</w:t>
            </w:r>
            <w:proofErr w:type="gramEnd"/>
            <w:r w:rsidRPr="00B415AB">
              <w:rPr>
                <w:rFonts w:ascii="Times New Roman" w:hAnsi="Times New Roman" w:cs="Times New Roman"/>
              </w:rPr>
              <w:t>олодёжная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Прокладка водопровода Ломоносова-Транспортная-Восточная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573,60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.О</w:t>
            </w:r>
            <w:proofErr w:type="gramEnd"/>
            <w:r w:rsidRPr="00B415AB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673,6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168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водосчётчиков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нга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5AB">
              <w:rPr>
                <w:rFonts w:ascii="Times New Roman" w:hAnsi="Times New Roman" w:cs="Times New Roman"/>
              </w:rPr>
              <w:t>скважинах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Пушкина, Восточная (2шт.)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УК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45CEA"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210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Замена водопроводной сети от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B415AB">
              <w:rPr>
                <w:rFonts w:ascii="Times New Roman" w:hAnsi="Times New Roman" w:cs="Times New Roman"/>
              </w:rPr>
              <w:t>ул</w:t>
            </w:r>
            <w:proofErr w:type="gramStart"/>
            <w:r w:rsidRPr="00B415AB">
              <w:rPr>
                <w:rFonts w:ascii="Times New Roman" w:hAnsi="Times New Roman" w:cs="Times New Roman"/>
              </w:rPr>
              <w:t>.К</w:t>
            </w:r>
            <w:proofErr w:type="gramEnd"/>
            <w:r w:rsidRPr="00B415AB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до накопительных баков с Д 250мм на 100мм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210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Подключение водовода </w:t>
            </w:r>
            <w:proofErr w:type="gramStart"/>
            <w:r w:rsidRPr="00B415AB">
              <w:rPr>
                <w:rFonts w:ascii="Times New Roman" w:hAnsi="Times New Roman" w:cs="Times New Roman"/>
              </w:rPr>
              <w:t>в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5AB">
              <w:rPr>
                <w:rFonts w:ascii="Times New Roman" w:hAnsi="Times New Roman" w:cs="Times New Roman"/>
              </w:rPr>
              <w:t>м-р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Макарьево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Ду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160 мм. L-2,2 км. К действующим водоводам кольцевой схемы  водоснабжения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г</w:t>
            </w:r>
            <w:proofErr w:type="gramStart"/>
            <w:r w:rsidRPr="00B415AB">
              <w:rPr>
                <w:rFonts w:ascii="Times New Roman" w:hAnsi="Times New Roman" w:cs="Times New Roman"/>
              </w:rPr>
              <w:t>.С</w:t>
            </w:r>
            <w:proofErr w:type="gramEnd"/>
            <w:r w:rsidRPr="00B415AB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 w:rsidRPr="00B415AB">
              <w:rPr>
                <w:rFonts w:ascii="Times New Roman" w:hAnsi="Times New Roman" w:cs="Times New Roman"/>
              </w:rPr>
              <w:t>ООО "Водоканал"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  <w:r w:rsidR="00CB31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17E">
              <w:rPr>
                <w:rFonts w:ascii="Times New Roman" w:hAnsi="Times New Roman" w:cs="Times New Roman"/>
                <w:b/>
                <w:bCs/>
              </w:rPr>
              <w:t> </w:t>
            </w:r>
            <w:r w:rsidR="00CB317E" w:rsidRPr="00CB317E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52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8 649,5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3 213,09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1 669,2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2 076,73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5 440,19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1 078,4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1 740,9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913,59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573,6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1 445,73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1 905,6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746E5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24478,79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796" w:type="dxa"/>
            <w:gridSpan w:val="27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Стимулирование внедрения </w:t>
            </w:r>
            <w:proofErr w:type="spellStart"/>
            <w:r w:rsidRPr="00B415AB">
              <w:rPr>
                <w:rFonts w:ascii="Times New Roman" w:hAnsi="Times New Roman" w:cs="Times New Roman"/>
                <w:b/>
                <w:bCs/>
              </w:rPr>
              <w:t>энергосервисных</w:t>
            </w:r>
            <w:proofErr w:type="spellEnd"/>
            <w:r w:rsidRPr="00B415AB">
              <w:rPr>
                <w:rFonts w:ascii="Times New Roman" w:hAnsi="Times New Roman" w:cs="Times New Roman"/>
                <w:b/>
                <w:bCs/>
              </w:rPr>
              <w:t xml:space="preserve"> договоров (контрактов)</w:t>
            </w:r>
          </w:p>
        </w:tc>
      </w:tr>
      <w:tr w:rsidR="00145CEA" w:rsidRPr="00B415AB" w:rsidTr="000B3CF3">
        <w:trPr>
          <w:trHeight w:val="4238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B415AB">
              <w:rPr>
                <w:rFonts w:ascii="Times New Roman" w:hAnsi="Times New Roman" w:cs="Times New Roman"/>
              </w:rPr>
              <w:t xml:space="preserve">»;, </w:t>
            </w:r>
            <w:proofErr w:type="gramEnd"/>
            <w:r w:rsidRPr="00B415AB">
              <w:rPr>
                <w:rFonts w:ascii="Times New Roman" w:hAnsi="Times New Roman" w:cs="Times New Roman"/>
              </w:rPr>
              <w:t>ООО «ЖКС».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-</w:t>
            </w:r>
          </w:p>
        </w:tc>
      </w:tr>
      <w:tr w:rsidR="00145CEA" w:rsidRPr="00B415AB" w:rsidTr="000B3CF3">
        <w:trPr>
          <w:trHeight w:val="46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  <w:r w:rsidR="00145CEA" w:rsidRPr="00CB317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129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B415AB">
              <w:rPr>
                <w:rFonts w:ascii="Times New Roman" w:hAnsi="Times New Roman" w:cs="Times New Roman"/>
                <w:b/>
                <w:bCs/>
              </w:rPr>
              <w:t>используемых</w:t>
            </w:r>
            <w:proofErr w:type="gramEnd"/>
            <w:r w:rsidRPr="00B415AB">
              <w:rPr>
                <w:rFonts w:ascii="Times New Roman" w:hAnsi="Times New Roman" w:cs="Times New Roman"/>
                <w:b/>
                <w:bCs/>
              </w:rPr>
              <w:t xml:space="preserve"> для передачи электрической, тепловой энергии, водоснабжения и водоотведения и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145CEA" w:rsidRPr="00B415AB" w:rsidTr="000B3CF3">
        <w:trPr>
          <w:trHeight w:val="1290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B415AB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для передачи электрической энергии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CB317E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136,8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Средства областного бюджета</w:t>
            </w:r>
          </w:p>
        </w:tc>
      </w:tr>
      <w:tr w:rsidR="00145CEA" w:rsidRPr="00B415AB" w:rsidTr="000B3CF3">
        <w:trPr>
          <w:trHeight w:val="3075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 </w:t>
            </w:r>
            <w:r w:rsidR="00CB317E"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317E">
              <w:rPr>
                <w:rFonts w:ascii="Times New Roman" w:hAnsi="Times New Roman" w:cs="Times New Roman"/>
                <w:b/>
              </w:rPr>
              <w:t> </w:t>
            </w:r>
            <w:r w:rsidR="00CB317E" w:rsidRPr="00CB31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CB317E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17E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967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4A6C74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6C7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"город Свирск"</w:t>
            </w:r>
          </w:p>
        </w:tc>
      </w:tr>
      <w:tr w:rsidR="00145CEA" w:rsidRPr="00B415AB" w:rsidTr="000B3CF3">
        <w:trPr>
          <w:trHeight w:val="1260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города Свирска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5500,484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5500,484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5 500,484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145CEA" w:rsidRPr="00B415AB" w:rsidTr="000B3CF3">
        <w:trPr>
          <w:trHeight w:val="138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289,499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289,499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289,499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1485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683,946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683,946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683,946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6 473,929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4A6C7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Капитальный ремонт объектов электросетевого хозяйства, относящихся к муниципальной собственности</w:t>
            </w:r>
          </w:p>
        </w:tc>
      </w:tr>
      <w:tr w:rsidR="00145CEA" w:rsidRPr="00B415AB" w:rsidTr="00FD6C09">
        <w:trPr>
          <w:trHeight w:val="1252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воздушных линий электропередач 0,4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кВ.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от ТП-1 (протяжённость 1,95 км.) и ТП-2 (протяжённость 2,675 км.)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мкр</w:t>
            </w:r>
            <w:proofErr w:type="gramStart"/>
            <w:r w:rsidRPr="00B415AB">
              <w:rPr>
                <w:rFonts w:ascii="Times New Roman" w:hAnsi="Times New Roman" w:cs="Times New Roman"/>
              </w:rPr>
              <w:t>.Б</w:t>
            </w:r>
            <w:proofErr w:type="gramEnd"/>
            <w:r w:rsidRPr="00B415AB">
              <w:rPr>
                <w:rFonts w:ascii="Times New Roman" w:hAnsi="Times New Roman" w:cs="Times New Roman"/>
              </w:rPr>
              <w:t>ерёзовый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города Свирска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2298,740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0B4159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2298,740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145CEA" w:rsidRPr="00B415AB" w:rsidTr="000B3CF3">
        <w:trPr>
          <w:trHeight w:val="1725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120,986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0B4159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120,986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2419,726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2419,726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5CEA" w:rsidRPr="00B415AB" w:rsidTr="000B3CF3">
        <w:trPr>
          <w:trHeight w:val="930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AF41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Капитальный ремонт воздушных линий электропередач 10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кВ.</w:t>
            </w:r>
            <w:proofErr w:type="spellEnd"/>
            <w:r w:rsidRPr="00B415AB">
              <w:rPr>
                <w:rFonts w:ascii="Times New Roman" w:hAnsi="Times New Roman" w:cs="Times New Roman"/>
              </w:rPr>
              <w:t xml:space="preserve"> от ТП-35/10 (протяжённость </w:t>
            </w:r>
            <w:r w:rsidR="00AF4162">
              <w:rPr>
                <w:rFonts w:ascii="Times New Roman" w:hAnsi="Times New Roman" w:cs="Times New Roman"/>
              </w:rPr>
              <w:t>1,65</w:t>
            </w:r>
            <w:r w:rsidRPr="00B415AB">
              <w:rPr>
                <w:rFonts w:ascii="Times New Roman" w:hAnsi="Times New Roman" w:cs="Times New Roman"/>
              </w:rPr>
              <w:t xml:space="preserve"> км) </w:t>
            </w:r>
            <w:proofErr w:type="spellStart"/>
            <w:r w:rsidRPr="00B415AB">
              <w:rPr>
                <w:rFonts w:ascii="Times New Roman" w:hAnsi="Times New Roman" w:cs="Times New Roman"/>
              </w:rPr>
              <w:t>мкр</w:t>
            </w:r>
            <w:proofErr w:type="gramStart"/>
            <w:r w:rsidRPr="00B415AB">
              <w:rPr>
                <w:rFonts w:ascii="Times New Roman" w:hAnsi="Times New Roman" w:cs="Times New Roman"/>
              </w:rPr>
              <w:t>.Б</w:t>
            </w:r>
            <w:proofErr w:type="gramEnd"/>
            <w:r w:rsidRPr="00B415AB">
              <w:rPr>
                <w:rFonts w:ascii="Times New Roman" w:hAnsi="Times New Roman" w:cs="Times New Roman"/>
              </w:rPr>
              <w:t>ерёзовый</w:t>
            </w:r>
            <w:proofErr w:type="spellEnd"/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города Свирска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381847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381847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2174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145CEA" w:rsidRPr="00B415AB" w:rsidTr="000B3CF3">
        <w:trPr>
          <w:trHeight w:val="1035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381847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114.45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114,45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2289,00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2289,00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5CEA" w:rsidRPr="00B415AB" w:rsidTr="000B3CF3">
        <w:trPr>
          <w:trHeight w:val="503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822B8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2419,726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2289,00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4708,73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5CEA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</w:t>
            </w:r>
            <w:r w:rsidR="000B41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Проведение энергетических обследований</w:t>
            </w:r>
          </w:p>
        </w:tc>
      </w:tr>
      <w:tr w:rsidR="00145CEA" w:rsidRPr="00B415AB" w:rsidTr="000B3CF3">
        <w:trPr>
          <w:trHeight w:val="1920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 ООО "</w:t>
            </w:r>
            <w:proofErr w:type="spellStart"/>
            <w:r w:rsidRPr="00B415AB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B41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253,22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473,98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463,43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7205,39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145CEA" w:rsidRPr="00B415AB" w:rsidTr="000B3CF3">
        <w:trPr>
          <w:trHeight w:val="1992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ООО "Рассвет",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254,38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6 065,62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520,41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4159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13285,62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145CEA" w:rsidRPr="00B415AB" w:rsidTr="000B3CF3">
        <w:trPr>
          <w:trHeight w:val="43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12 390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6 53</w:t>
            </w:r>
            <w:r w:rsidR="000B415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983,84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1 156,70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354,71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304,71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20491,01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972"/>
        </w:trPr>
        <w:tc>
          <w:tcPr>
            <w:tcW w:w="36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145CEA" w:rsidRPr="00B415AB" w:rsidRDefault="00A448F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811,24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870"/>
        </w:trPr>
        <w:tc>
          <w:tcPr>
            <w:tcW w:w="36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53,43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198,90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145CEA" w:rsidRPr="00B415AB" w:rsidTr="000B3CF3">
        <w:trPr>
          <w:trHeight w:val="480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13 046,24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631,60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6 849,50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1 152,17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1 200,70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376,71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304,71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21501,15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480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4A6C7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29" w:type="dxa"/>
            <w:gridSpan w:val="26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1763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B4159"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1763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ООО "Рассвет" (замена ламп накаливания </w:t>
            </w:r>
            <w:proofErr w:type="gramStart"/>
            <w:r w:rsidRPr="00B415AB">
              <w:rPr>
                <w:rFonts w:ascii="Times New Roman" w:hAnsi="Times New Roman" w:cs="Times New Roman"/>
              </w:rPr>
              <w:t>на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энергосберегающие)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45CEA" w:rsidRPr="00B415AB" w:rsidTr="000B3CF3">
        <w:trPr>
          <w:trHeight w:val="480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45CEA"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462,3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  <w:r w:rsid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bottom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</w:tr>
      <w:tr w:rsidR="00145CEA" w:rsidRPr="00B415AB" w:rsidTr="000B3CF3">
        <w:trPr>
          <w:trHeight w:val="630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145CEA" w:rsidRPr="00B415AB" w:rsidTr="000B3CF3">
        <w:trPr>
          <w:trHeight w:val="1609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5AB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A448F8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2010-2015 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B415AB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638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 </w:t>
            </w:r>
            <w:r w:rsidR="000B4159"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 </w:t>
            </w:r>
            <w:r w:rsidR="000B4159"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  <w:r w:rsidR="00145CEA" w:rsidRPr="000B415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15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145CEA" w:rsidRPr="00B415AB" w:rsidTr="000B3CF3">
        <w:trPr>
          <w:trHeight w:val="315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4A6C74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796" w:type="dxa"/>
            <w:gridSpan w:val="27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программы</w:t>
            </w:r>
          </w:p>
        </w:tc>
      </w:tr>
      <w:tr w:rsidR="00145CEA" w:rsidRPr="00B415AB" w:rsidTr="00367DE8">
        <w:trPr>
          <w:trHeight w:val="1819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5AB">
              <w:rPr>
                <w:rFonts w:ascii="Times New Roman" w:hAnsi="Times New Roman" w:cs="Times New Roman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415AB">
              <w:rPr>
                <w:rFonts w:ascii="Times New Roman" w:hAnsi="Times New Roman" w:cs="Times New Roman"/>
              </w:rPr>
              <w:t>и</w:t>
            </w:r>
            <w:proofErr w:type="gramEnd"/>
            <w:r w:rsidRPr="00B415AB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145CEA" w:rsidRPr="00B415AB" w:rsidTr="000B3CF3">
        <w:trPr>
          <w:trHeight w:val="612"/>
        </w:trPr>
        <w:tc>
          <w:tcPr>
            <w:tcW w:w="36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 </w:t>
            </w:r>
            <w:r w:rsidR="000B4159"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  <w:r w:rsidR="00145CEA" w:rsidRPr="000B415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45CEA" w:rsidRPr="000B4159" w:rsidRDefault="000B4159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0</w:t>
            </w:r>
            <w:r w:rsidR="00145CEA" w:rsidRPr="000B415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15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45CEA" w:rsidRPr="000B4159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4159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145CEA" w:rsidRPr="00B415AB" w:rsidTr="000B3CF3">
        <w:trPr>
          <w:trHeight w:val="360"/>
        </w:trPr>
        <w:tc>
          <w:tcPr>
            <w:tcW w:w="36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99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6 861,60</w:t>
            </w:r>
          </w:p>
        </w:tc>
        <w:tc>
          <w:tcPr>
            <w:tcW w:w="476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48 004,76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12 604,89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25 510,31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8 970,48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18 929,73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12 845,54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17 056,38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10 891,16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22 948,60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7 289,20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13 146,81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6 138,34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11 895,30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13 259,98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12 658,00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8 598,06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16 589,10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19 386,93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19 709,79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013615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12041,91</w:t>
            </w:r>
          </w:p>
        </w:tc>
        <w:tc>
          <w:tcPr>
            <w:tcW w:w="477" w:type="dxa"/>
            <w:shd w:val="clear" w:color="auto" w:fill="auto"/>
            <w:hideMark/>
          </w:tcPr>
          <w:p w:rsidR="00145CEA" w:rsidRPr="00B415AB" w:rsidRDefault="00381847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18312,26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145CEA" w:rsidRPr="00B415AB" w:rsidRDefault="00381847" w:rsidP="00CB76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217048,87</w:t>
            </w:r>
          </w:p>
        </w:tc>
        <w:tc>
          <w:tcPr>
            <w:tcW w:w="967" w:type="dxa"/>
            <w:shd w:val="clear" w:color="auto" w:fill="auto"/>
            <w:hideMark/>
          </w:tcPr>
          <w:p w:rsidR="00145CEA" w:rsidRPr="00B415AB" w:rsidRDefault="00145CEA" w:rsidP="003177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5A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12A4D" w:rsidRPr="00F54C66" w:rsidRDefault="00212A4D" w:rsidP="00B10125">
      <w:pPr>
        <w:pStyle w:val="a5"/>
        <w:jc w:val="center"/>
        <w:rPr>
          <w:b/>
          <w:szCs w:val="28"/>
        </w:rPr>
      </w:pPr>
    </w:p>
    <w:p w:rsidR="00B10125" w:rsidRPr="00F54C66" w:rsidRDefault="00B10125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45798D" w:rsidRPr="00F54C66">
        <w:rPr>
          <w:rFonts w:ascii="Times New Roman" w:hAnsi="Times New Roman" w:cs="Times New Roman"/>
          <w:sz w:val="28"/>
          <w:szCs w:val="28"/>
        </w:rPr>
        <w:tab/>
      </w:r>
      <w:r w:rsidR="00212A4D"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4C66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B18C7" w:rsidRPr="00F54C66" w:rsidRDefault="006B18C7" w:rsidP="006B18C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Начальник отдела цен, тарифов 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572C7B"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6B18C7" w:rsidRPr="00F54C66" w:rsidRDefault="006B18C7" w:rsidP="00212A4D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10125" w:rsidRPr="00F54C66" w:rsidRDefault="00B10125" w:rsidP="00B86ABA">
      <w:pPr>
        <w:ind w:left="567" w:firstLine="0"/>
        <w:jc w:val="right"/>
        <w:rPr>
          <w:rFonts w:ascii="Times New Roman" w:hAnsi="Times New Roman" w:cs="Times New Roman"/>
          <w:sz w:val="28"/>
          <w:szCs w:val="28"/>
        </w:rPr>
        <w:sectPr w:rsidR="00B10125" w:rsidRPr="00F54C66" w:rsidSect="00CD1A58">
          <w:pgSz w:w="16838" w:h="11906" w:orient="landscape" w:code="9"/>
          <w:pgMar w:top="1134" w:right="567" w:bottom="1134" w:left="1134" w:header="709" w:footer="709" w:gutter="0"/>
          <w:pgNumType w:start="24"/>
          <w:cols w:space="708"/>
          <w:docGrid w:linePitch="360"/>
        </w:sectPr>
      </w:pPr>
      <w:bookmarkStart w:id="3" w:name="_GoBack"/>
      <w:bookmarkEnd w:id="3"/>
    </w:p>
    <w:p w:rsidR="00BD7C9C" w:rsidRPr="00F54C66" w:rsidRDefault="00BD7C9C" w:rsidP="005207A3"/>
    <w:sectPr w:rsidR="00BD7C9C" w:rsidRPr="00F54C66" w:rsidSect="00C91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40" w:rsidRDefault="00B10340" w:rsidP="00782BFD">
      <w:r>
        <w:separator/>
      </w:r>
    </w:p>
  </w:endnote>
  <w:endnote w:type="continuationSeparator" w:id="0">
    <w:p w:rsidR="00B10340" w:rsidRDefault="00B10340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40" w:rsidRDefault="00B10340" w:rsidP="00782BFD">
      <w:r>
        <w:separator/>
      </w:r>
    </w:p>
  </w:footnote>
  <w:footnote w:type="continuationSeparator" w:id="0">
    <w:p w:rsidR="00B10340" w:rsidRDefault="00B10340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60D9"/>
    <w:rsid w:val="00013615"/>
    <w:rsid w:val="00016C8A"/>
    <w:rsid w:val="00026AB1"/>
    <w:rsid w:val="00042743"/>
    <w:rsid w:val="000513E3"/>
    <w:rsid w:val="0007261B"/>
    <w:rsid w:val="0009487D"/>
    <w:rsid w:val="00097792"/>
    <w:rsid w:val="000A4DDA"/>
    <w:rsid w:val="000B3CF3"/>
    <w:rsid w:val="000B4159"/>
    <w:rsid w:val="000C07B7"/>
    <w:rsid w:val="000E4F75"/>
    <w:rsid w:val="000F20A4"/>
    <w:rsid w:val="000F7E6B"/>
    <w:rsid w:val="00104432"/>
    <w:rsid w:val="001075F1"/>
    <w:rsid w:val="0011172F"/>
    <w:rsid w:val="00117369"/>
    <w:rsid w:val="001201CE"/>
    <w:rsid w:val="00122455"/>
    <w:rsid w:val="00123597"/>
    <w:rsid w:val="00126010"/>
    <w:rsid w:val="0012695F"/>
    <w:rsid w:val="00126B8E"/>
    <w:rsid w:val="001370F8"/>
    <w:rsid w:val="00141CD8"/>
    <w:rsid w:val="00145CEA"/>
    <w:rsid w:val="00150088"/>
    <w:rsid w:val="00154F40"/>
    <w:rsid w:val="001758C9"/>
    <w:rsid w:val="001812BA"/>
    <w:rsid w:val="001838CB"/>
    <w:rsid w:val="001948DB"/>
    <w:rsid w:val="00196D57"/>
    <w:rsid w:val="00196FA7"/>
    <w:rsid w:val="001B3964"/>
    <w:rsid w:val="001B417B"/>
    <w:rsid w:val="001B58A0"/>
    <w:rsid w:val="001C60B0"/>
    <w:rsid w:val="001D2EE3"/>
    <w:rsid w:val="001E6C88"/>
    <w:rsid w:val="001F3049"/>
    <w:rsid w:val="001F4427"/>
    <w:rsid w:val="001F44FF"/>
    <w:rsid w:val="001F56AC"/>
    <w:rsid w:val="00210C6F"/>
    <w:rsid w:val="00212A4D"/>
    <w:rsid w:val="002164D4"/>
    <w:rsid w:val="00216F54"/>
    <w:rsid w:val="002234B5"/>
    <w:rsid w:val="00233FD0"/>
    <w:rsid w:val="00240A34"/>
    <w:rsid w:val="002468D6"/>
    <w:rsid w:val="00273A55"/>
    <w:rsid w:val="002869DC"/>
    <w:rsid w:val="00291B4A"/>
    <w:rsid w:val="00292605"/>
    <w:rsid w:val="002D257D"/>
    <w:rsid w:val="002D34A5"/>
    <w:rsid w:val="002E35BC"/>
    <w:rsid w:val="00306160"/>
    <w:rsid w:val="00317738"/>
    <w:rsid w:val="00323779"/>
    <w:rsid w:val="00341110"/>
    <w:rsid w:val="00351347"/>
    <w:rsid w:val="0036032F"/>
    <w:rsid w:val="00361481"/>
    <w:rsid w:val="00367DE8"/>
    <w:rsid w:val="003777A9"/>
    <w:rsid w:val="00381847"/>
    <w:rsid w:val="00383D5D"/>
    <w:rsid w:val="003B5341"/>
    <w:rsid w:val="003D0682"/>
    <w:rsid w:val="003E117B"/>
    <w:rsid w:val="003E1EA5"/>
    <w:rsid w:val="003E3B2E"/>
    <w:rsid w:val="003E4542"/>
    <w:rsid w:val="003E5538"/>
    <w:rsid w:val="00404DEB"/>
    <w:rsid w:val="004164DB"/>
    <w:rsid w:val="0041669A"/>
    <w:rsid w:val="00422F17"/>
    <w:rsid w:val="0042420E"/>
    <w:rsid w:val="00427225"/>
    <w:rsid w:val="004307E0"/>
    <w:rsid w:val="00436977"/>
    <w:rsid w:val="004452F2"/>
    <w:rsid w:val="004525F5"/>
    <w:rsid w:val="004539C6"/>
    <w:rsid w:val="00454E90"/>
    <w:rsid w:val="0045798D"/>
    <w:rsid w:val="0046096D"/>
    <w:rsid w:val="00472897"/>
    <w:rsid w:val="004738CB"/>
    <w:rsid w:val="00477B04"/>
    <w:rsid w:val="00484F48"/>
    <w:rsid w:val="004924FB"/>
    <w:rsid w:val="00493632"/>
    <w:rsid w:val="004A3CF4"/>
    <w:rsid w:val="004A6C74"/>
    <w:rsid w:val="004B29D3"/>
    <w:rsid w:val="004C0471"/>
    <w:rsid w:val="004C67C8"/>
    <w:rsid w:val="004D3A40"/>
    <w:rsid w:val="004D5555"/>
    <w:rsid w:val="004D7F8B"/>
    <w:rsid w:val="004F1210"/>
    <w:rsid w:val="004F4725"/>
    <w:rsid w:val="004F63ED"/>
    <w:rsid w:val="004F6F3A"/>
    <w:rsid w:val="005038EB"/>
    <w:rsid w:val="005207A3"/>
    <w:rsid w:val="0053052E"/>
    <w:rsid w:val="00537868"/>
    <w:rsid w:val="00537954"/>
    <w:rsid w:val="00540860"/>
    <w:rsid w:val="00553F97"/>
    <w:rsid w:val="005606B2"/>
    <w:rsid w:val="005622F1"/>
    <w:rsid w:val="0056471D"/>
    <w:rsid w:val="00564C5B"/>
    <w:rsid w:val="00572C7B"/>
    <w:rsid w:val="0059086B"/>
    <w:rsid w:val="00597C61"/>
    <w:rsid w:val="005A651F"/>
    <w:rsid w:val="005B1905"/>
    <w:rsid w:val="005B3208"/>
    <w:rsid w:val="005C4D76"/>
    <w:rsid w:val="005C5587"/>
    <w:rsid w:val="005D7D7D"/>
    <w:rsid w:val="005E28EE"/>
    <w:rsid w:val="005E5A83"/>
    <w:rsid w:val="00606E92"/>
    <w:rsid w:val="00610576"/>
    <w:rsid w:val="006106B3"/>
    <w:rsid w:val="00614B85"/>
    <w:rsid w:val="00616B77"/>
    <w:rsid w:val="00630B10"/>
    <w:rsid w:val="00632897"/>
    <w:rsid w:val="0063535F"/>
    <w:rsid w:val="0064174D"/>
    <w:rsid w:val="00644156"/>
    <w:rsid w:val="0065152D"/>
    <w:rsid w:val="00665740"/>
    <w:rsid w:val="006A0111"/>
    <w:rsid w:val="006A0897"/>
    <w:rsid w:val="006B18C7"/>
    <w:rsid w:val="006B44EA"/>
    <w:rsid w:val="006C2BC2"/>
    <w:rsid w:val="006E0568"/>
    <w:rsid w:val="006E616E"/>
    <w:rsid w:val="006E7269"/>
    <w:rsid w:val="006F45E6"/>
    <w:rsid w:val="00714446"/>
    <w:rsid w:val="00724718"/>
    <w:rsid w:val="00724DA7"/>
    <w:rsid w:val="00746E55"/>
    <w:rsid w:val="007557DC"/>
    <w:rsid w:val="0076350F"/>
    <w:rsid w:val="00775C36"/>
    <w:rsid w:val="00782BFD"/>
    <w:rsid w:val="007901C0"/>
    <w:rsid w:val="0079544C"/>
    <w:rsid w:val="007A3CA0"/>
    <w:rsid w:val="007A5ECB"/>
    <w:rsid w:val="007A6A96"/>
    <w:rsid w:val="007B4EE7"/>
    <w:rsid w:val="007D0410"/>
    <w:rsid w:val="007D207B"/>
    <w:rsid w:val="007D4298"/>
    <w:rsid w:val="007E2AD4"/>
    <w:rsid w:val="007E72D5"/>
    <w:rsid w:val="007F460E"/>
    <w:rsid w:val="00801B47"/>
    <w:rsid w:val="00804683"/>
    <w:rsid w:val="008063E6"/>
    <w:rsid w:val="008131D7"/>
    <w:rsid w:val="00816205"/>
    <w:rsid w:val="00822B85"/>
    <w:rsid w:val="00827DF0"/>
    <w:rsid w:val="00844DD5"/>
    <w:rsid w:val="00875360"/>
    <w:rsid w:val="008816A0"/>
    <w:rsid w:val="008822B4"/>
    <w:rsid w:val="008829AD"/>
    <w:rsid w:val="0088409C"/>
    <w:rsid w:val="00896F48"/>
    <w:rsid w:val="008A006C"/>
    <w:rsid w:val="008A45BE"/>
    <w:rsid w:val="008C5D55"/>
    <w:rsid w:val="008D4B82"/>
    <w:rsid w:val="008E5E66"/>
    <w:rsid w:val="008F3E16"/>
    <w:rsid w:val="00905B23"/>
    <w:rsid w:val="00906528"/>
    <w:rsid w:val="0092166A"/>
    <w:rsid w:val="00922388"/>
    <w:rsid w:val="00933EAE"/>
    <w:rsid w:val="0093439C"/>
    <w:rsid w:val="00937620"/>
    <w:rsid w:val="0094204C"/>
    <w:rsid w:val="00942563"/>
    <w:rsid w:val="00956458"/>
    <w:rsid w:val="00960472"/>
    <w:rsid w:val="009621CB"/>
    <w:rsid w:val="009665FA"/>
    <w:rsid w:val="00973268"/>
    <w:rsid w:val="00984187"/>
    <w:rsid w:val="00986B2C"/>
    <w:rsid w:val="00994292"/>
    <w:rsid w:val="009A3D79"/>
    <w:rsid w:val="009A4699"/>
    <w:rsid w:val="009B31B9"/>
    <w:rsid w:val="009B38A7"/>
    <w:rsid w:val="009B5275"/>
    <w:rsid w:val="009B68DC"/>
    <w:rsid w:val="009E3034"/>
    <w:rsid w:val="009E4F3F"/>
    <w:rsid w:val="009F473D"/>
    <w:rsid w:val="00A03311"/>
    <w:rsid w:val="00A14768"/>
    <w:rsid w:val="00A24F4F"/>
    <w:rsid w:val="00A3596E"/>
    <w:rsid w:val="00A40989"/>
    <w:rsid w:val="00A448F8"/>
    <w:rsid w:val="00A54D64"/>
    <w:rsid w:val="00A63941"/>
    <w:rsid w:val="00A71746"/>
    <w:rsid w:val="00A742B3"/>
    <w:rsid w:val="00A74326"/>
    <w:rsid w:val="00A91A53"/>
    <w:rsid w:val="00A96D75"/>
    <w:rsid w:val="00AA6B0D"/>
    <w:rsid w:val="00AC147D"/>
    <w:rsid w:val="00AC328E"/>
    <w:rsid w:val="00AD38FC"/>
    <w:rsid w:val="00AD7E05"/>
    <w:rsid w:val="00AE34F3"/>
    <w:rsid w:val="00AE6226"/>
    <w:rsid w:val="00AF4162"/>
    <w:rsid w:val="00AF4F63"/>
    <w:rsid w:val="00B10125"/>
    <w:rsid w:val="00B10340"/>
    <w:rsid w:val="00B11C85"/>
    <w:rsid w:val="00B13050"/>
    <w:rsid w:val="00B15001"/>
    <w:rsid w:val="00B21749"/>
    <w:rsid w:val="00B21B89"/>
    <w:rsid w:val="00B222BF"/>
    <w:rsid w:val="00B2394A"/>
    <w:rsid w:val="00B3670B"/>
    <w:rsid w:val="00B415AB"/>
    <w:rsid w:val="00B43DEF"/>
    <w:rsid w:val="00B63CFF"/>
    <w:rsid w:val="00B72BF7"/>
    <w:rsid w:val="00B77CB9"/>
    <w:rsid w:val="00B86660"/>
    <w:rsid w:val="00B86ABA"/>
    <w:rsid w:val="00BA018C"/>
    <w:rsid w:val="00BA1A74"/>
    <w:rsid w:val="00BA4E0A"/>
    <w:rsid w:val="00BA5E55"/>
    <w:rsid w:val="00BA734F"/>
    <w:rsid w:val="00BB2A34"/>
    <w:rsid w:val="00BB45D4"/>
    <w:rsid w:val="00BC2B32"/>
    <w:rsid w:val="00BC3164"/>
    <w:rsid w:val="00BD4A53"/>
    <w:rsid w:val="00BD5643"/>
    <w:rsid w:val="00BD7C9C"/>
    <w:rsid w:val="00BE0564"/>
    <w:rsid w:val="00BE1F4F"/>
    <w:rsid w:val="00BF10F2"/>
    <w:rsid w:val="00BF473B"/>
    <w:rsid w:val="00C111C6"/>
    <w:rsid w:val="00C1239F"/>
    <w:rsid w:val="00C23108"/>
    <w:rsid w:val="00C232A9"/>
    <w:rsid w:val="00C2577B"/>
    <w:rsid w:val="00C27BA6"/>
    <w:rsid w:val="00C36729"/>
    <w:rsid w:val="00C43A4E"/>
    <w:rsid w:val="00C62389"/>
    <w:rsid w:val="00C62844"/>
    <w:rsid w:val="00C64C6C"/>
    <w:rsid w:val="00C65DF7"/>
    <w:rsid w:val="00C6673A"/>
    <w:rsid w:val="00C70603"/>
    <w:rsid w:val="00C919CF"/>
    <w:rsid w:val="00C95A5D"/>
    <w:rsid w:val="00C96CD4"/>
    <w:rsid w:val="00C978F7"/>
    <w:rsid w:val="00CA2E25"/>
    <w:rsid w:val="00CB029C"/>
    <w:rsid w:val="00CB190A"/>
    <w:rsid w:val="00CB1F8B"/>
    <w:rsid w:val="00CB317E"/>
    <w:rsid w:val="00CB76D7"/>
    <w:rsid w:val="00CC0E1F"/>
    <w:rsid w:val="00CD1A58"/>
    <w:rsid w:val="00CD6FE4"/>
    <w:rsid w:val="00D02600"/>
    <w:rsid w:val="00D03291"/>
    <w:rsid w:val="00D153A5"/>
    <w:rsid w:val="00D26624"/>
    <w:rsid w:val="00D274AB"/>
    <w:rsid w:val="00D41EE9"/>
    <w:rsid w:val="00D51FA5"/>
    <w:rsid w:val="00D61260"/>
    <w:rsid w:val="00D67952"/>
    <w:rsid w:val="00D67BAF"/>
    <w:rsid w:val="00D7709A"/>
    <w:rsid w:val="00D77AB0"/>
    <w:rsid w:val="00D802F3"/>
    <w:rsid w:val="00DB2A9B"/>
    <w:rsid w:val="00DC396A"/>
    <w:rsid w:val="00DC4618"/>
    <w:rsid w:val="00DE2471"/>
    <w:rsid w:val="00DE5E96"/>
    <w:rsid w:val="00DF1040"/>
    <w:rsid w:val="00DF4DA5"/>
    <w:rsid w:val="00E116DE"/>
    <w:rsid w:val="00E11FAE"/>
    <w:rsid w:val="00E23A22"/>
    <w:rsid w:val="00E27C1E"/>
    <w:rsid w:val="00E40D43"/>
    <w:rsid w:val="00E451FF"/>
    <w:rsid w:val="00E50F52"/>
    <w:rsid w:val="00E540F5"/>
    <w:rsid w:val="00E56CC6"/>
    <w:rsid w:val="00E56DF6"/>
    <w:rsid w:val="00E61700"/>
    <w:rsid w:val="00E64EA0"/>
    <w:rsid w:val="00E7656B"/>
    <w:rsid w:val="00E853AD"/>
    <w:rsid w:val="00E908E3"/>
    <w:rsid w:val="00E95D07"/>
    <w:rsid w:val="00EB0BF4"/>
    <w:rsid w:val="00EB548A"/>
    <w:rsid w:val="00EC49C7"/>
    <w:rsid w:val="00ED2D03"/>
    <w:rsid w:val="00EF1381"/>
    <w:rsid w:val="00EF3BC0"/>
    <w:rsid w:val="00EF7F30"/>
    <w:rsid w:val="00F23745"/>
    <w:rsid w:val="00F32368"/>
    <w:rsid w:val="00F363CF"/>
    <w:rsid w:val="00F44DD7"/>
    <w:rsid w:val="00F47D37"/>
    <w:rsid w:val="00F54C66"/>
    <w:rsid w:val="00F57656"/>
    <w:rsid w:val="00F61371"/>
    <w:rsid w:val="00F729C5"/>
    <w:rsid w:val="00F848A9"/>
    <w:rsid w:val="00F857AB"/>
    <w:rsid w:val="00F92F05"/>
    <w:rsid w:val="00FB32AC"/>
    <w:rsid w:val="00FB3F1F"/>
    <w:rsid w:val="00FB4A14"/>
    <w:rsid w:val="00FC5875"/>
    <w:rsid w:val="00FC5E52"/>
    <w:rsid w:val="00FD40C9"/>
    <w:rsid w:val="00FD6C0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1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2FCE-8564-43B0-8AB5-1BF13D9C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</Pages>
  <Words>16185</Words>
  <Characters>92261</Characters>
  <Application>Microsoft Office Word</Application>
  <DocSecurity>0</DocSecurity>
  <Lines>768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 О С Т А Н О В Л Я Е Т: </vt:lpstr>
      <vt:lpstr>1. Внести в Программу энергосбережения и повышения энергетической эффективности </vt:lpstr>
      <vt:lpstr/>
      <vt:lpstr>    РАЗДЕЛ 5. РЕСУРСНОЕ ОБЕСПЕЧЕНИЕ МУНИЦИПАЛЬНОЙ ПРОГРАММЫ</vt:lpstr>
      <vt:lpstr>    </vt:lpstr>
      <vt:lpstr>    РАЗДЕЛ 7. ОЖИДАЕМЫЕ КОНЕЧНЫЕ РЕЗУЛЬТАТЫ РЕАЛИЗАЦИИ МУНИЦИПАЛЬНОЙ ПРОГРАММЫ</vt:lpstr>
      <vt:lpstr>    </vt:lpstr>
      <vt:lpstr>    Ожидается, что в результате реализации программы за период с 2010 - 2021 годы уд</vt:lpstr>
    </vt:vector>
  </TitlesOfParts>
  <Company/>
  <LinksUpToDate>false</LinksUpToDate>
  <CharactersWithSpaces>108230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140</cp:revision>
  <cp:lastPrinted>2020-11-23T07:21:00Z</cp:lastPrinted>
  <dcterms:created xsi:type="dcterms:W3CDTF">2016-03-09T03:05:00Z</dcterms:created>
  <dcterms:modified xsi:type="dcterms:W3CDTF">2020-12-08T07:49:00Z</dcterms:modified>
</cp:coreProperties>
</file>