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D5" w:rsidRPr="00017362" w:rsidRDefault="00011FD5" w:rsidP="00011F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7362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РОССИЙСКАЯ ФЕДЕРАЦИЯ</w:t>
      </w:r>
    </w:p>
    <w:p w:rsidR="00011FD5" w:rsidRPr="00011FD5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область</w:t>
      </w:r>
    </w:p>
    <w:p w:rsidR="00011FD5" w:rsidRPr="00011FD5" w:rsidRDefault="00011FD5" w:rsidP="004B6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«город Свирск»</w:t>
      </w:r>
    </w:p>
    <w:p w:rsidR="00011FD5" w:rsidRPr="00011FD5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 У М А </w:t>
      </w:r>
    </w:p>
    <w:p w:rsidR="00011FD5" w:rsidRPr="00011FD5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11FD5" w:rsidRPr="00011FD5" w:rsidRDefault="00011FD5" w:rsidP="0001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011FD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</w:t>
      </w:r>
      <w:proofErr w:type="gramEnd"/>
      <w:r w:rsidRPr="00011FD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Е Ш Е Н И Е</w:t>
      </w:r>
    </w:p>
    <w:p w:rsidR="00011FD5" w:rsidRDefault="00011FD5" w:rsidP="0001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362" w:rsidRPr="00011FD5" w:rsidRDefault="00017362" w:rsidP="0001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FD5" w:rsidRPr="00011FD5" w:rsidRDefault="00011FD5" w:rsidP="0001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27424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27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февраля </w:t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года</w:t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027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27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54</w:t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027424">
        <w:rPr>
          <w:rFonts w:ascii="Times New Roman" w:eastAsia="Times New Roman" w:hAnsi="Times New Roman" w:cs="Times New Roman"/>
          <w:sz w:val="28"/>
          <w:szCs w:val="24"/>
          <w:lang w:eastAsia="ru-RU"/>
        </w:rPr>
        <w:t>206</w:t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-ДГ</w:t>
      </w:r>
    </w:p>
    <w:p w:rsidR="00011FD5" w:rsidRPr="00011FD5" w:rsidRDefault="00011FD5" w:rsidP="0001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D5" w:rsidRPr="00011FD5" w:rsidRDefault="00011FD5" w:rsidP="0001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Default="006B1DBC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</w:t>
      </w:r>
      <w:r w:rsidR="00011FD5"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запрещенных для посещения детьми, </w:t>
      </w:r>
    </w:p>
    <w:p w:rsidR="00011FD5" w:rsidRPr="00011FD5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</w:p>
    <w:p w:rsidR="00011FD5" w:rsidRPr="00011FD5" w:rsidRDefault="00011FD5" w:rsidP="00011FD5">
      <w:pPr>
        <w:spacing w:after="14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D5" w:rsidRDefault="00011FD5" w:rsidP="00011FD5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1FD5">
        <w:rPr>
          <w:rFonts w:ascii="Times New Roman" w:eastAsia="Times New Roman" w:hAnsi="Times New Roman" w:cs="Times New Roman"/>
          <w:sz w:val="28"/>
          <w:szCs w:val="28"/>
        </w:rPr>
        <w:t xml:space="preserve"> целях защиты детей (лиц, не достигших возраста 18 лет) от факторов, негативно влияющих на их физическое, интеллектуальное, психическое, духовное и нравственное развитие,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11FD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24.07.1998 №</w:t>
      </w:r>
      <w:r w:rsidR="00017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FD5">
        <w:rPr>
          <w:rFonts w:ascii="Times New Roman" w:eastAsia="Times New Roman" w:hAnsi="Times New Roman" w:cs="Times New Roman"/>
          <w:sz w:val="28"/>
          <w:szCs w:val="28"/>
        </w:rPr>
        <w:t xml:space="preserve">124-ФЗ «Об основных гарантиях прав ребенка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Иркутской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05.03.2010 </w:t>
      </w:r>
      <w:r w:rsidRPr="00011FD5">
        <w:rPr>
          <w:rFonts w:ascii="Times New Roman" w:eastAsia="Times New Roman" w:hAnsi="Times New Roman" w:cs="Times New Roman"/>
          <w:sz w:val="28"/>
          <w:szCs w:val="28"/>
        </w:rPr>
        <w:t>№ 7-ОЗ «Об</w:t>
      </w:r>
      <w:proofErr w:type="gramEnd"/>
      <w:r w:rsidRPr="0001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1FD5">
        <w:rPr>
          <w:rFonts w:ascii="Times New Roman" w:eastAsia="Times New Roman" w:hAnsi="Times New Roman" w:cs="Times New Roman"/>
          <w:sz w:val="28"/>
          <w:szCs w:val="28"/>
        </w:rPr>
        <w:t xml:space="preserve">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</w:t>
      </w:r>
      <w:r w:rsidRPr="00592B2B">
        <w:rPr>
          <w:rFonts w:ascii="Times New Roman" w:hAnsi="Times New Roman" w:cs="Times New Roman"/>
          <w:sz w:val="28"/>
          <w:szCs w:val="28"/>
        </w:rPr>
        <w:t xml:space="preserve">руководствуясь статьей 29 Устава </w:t>
      </w:r>
      <w:r w:rsidRPr="00BC4B9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«город Свирск»</w:t>
      </w:r>
      <w:r w:rsidRPr="00BC4B9A">
        <w:rPr>
          <w:rFonts w:ascii="Times New Roman" w:hAnsi="Times New Roman" w:cs="Times New Roman"/>
          <w:sz w:val="28"/>
          <w:szCs w:val="28"/>
        </w:rPr>
        <w:t>,</w:t>
      </w:r>
      <w:r w:rsidRPr="00592B2B">
        <w:rPr>
          <w:rFonts w:ascii="Times New Roman" w:hAnsi="Times New Roman" w:cs="Times New Roman"/>
          <w:sz w:val="28"/>
          <w:szCs w:val="28"/>
        </w:rPr>
        <w:t xml:space="preserve"> Дума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9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1FD5" w:rsidRPr="00592B2B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B2B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А:</w:t>
      </w:r>
    </w:p>
    <w:p w:rsidR="00011FD5" w:rsidRPr="00011FD5" w:rsidRDefault="00011FD5" w:rsidP="0001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011FD5" w:rsidRPr="00011FD5" w:rsidRDefault="004B6BF2" w:rsidP="0001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1FD5"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1FD5"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мест, запрещенных для посещения детьми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FD5"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Свирск» (приложение № 1); </w:t>
      </w:r>
    </w:p>
    <w:p w:rsidR="00011FD5" w:rsidRPr="00011FD5" w:rsidRDefault="004B6BF2" w:rsidP="0001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11FD5"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1FD5"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мест, запрещенных для посещения детьми в ночное время без сопровождения родителей (лиц их заменяющих) или лиц, осуществляющих мероприятия с участием детей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FD5"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территории муниципального образования «город Свирск» (приложение № 2).</w:t>
      </w:r>
    </w:p>
    <w:p w:rsidR="00011FD5" w:rsidRDefault="00011FD5" w:rsidP="0001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r w:rsidR="0001736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 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11FD5" w:rsidRDefault="00011FD5" w:rsidP="0001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555268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11.2013</w:t>
      </w:r>
      <w:r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44/289</w:t>
      </w:r>
      <w:r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-ДГ «Об утверждении перечней  мест, запрещенных для посещения детьми, а также мест, запрещенных для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детьми в ночное время без </w:t>
      </w:r>
      <w:r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родителей (лиц, их 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заменяющих) или лиц, осуществляющих мероприятия с участием детей»;</w:t>
      </w:r>
    </w:p>
    <w:p w:rsidR="00011FD5" w:rsidRDefault="00DE69B9" w:rsidP="00DE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29.12.2015 № 5/24-ДГ «О </w:t>
      </w:r>
      <w:r w:rsidRPr="00D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 решение Думы от 26.11.2013 № 44/289-ДГ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 мест, запрещенных для посещения детьми, а также мест, запрещенных для посещения детьми в </w:t>
      </w:r>
      <w:r w:rsidRPr="00DE6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ночное время без сопровождения родителей (лиц, их заменяющих) или лиц, осуществляющих мероприятия с участием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FD5" w:rsidRPr="00011FD5" w:rsidRDefault="00011FD5" w:rsidP="0001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011FD5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</w:t>
      </w:r>
      <w:r w:rsidRPr="00011F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ешение вступает в силу со дня официального опубликования.</w:t>
      </w:r>
    </w:p>
    <w:p w:rsidR="00011FD5" w:rsidRPr="00011FD5" w:rsidRDefault="00011FD5" w:rsidP="00011FD5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  <w:r w:rsidRPr="00011F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Настоящее решение подлежит опубликованию в официальном источнике.</w:t>
      </w:r>
    </w:p>
    <w:p w:rsidR="00011FD5" w:rsidRPr="00597E52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68" w:rsidRDefault="00555268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D5" w:rsidRPr="00597E52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011FD5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D5" w:rsidRPr="00597E52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D5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Ермаков</w:t>
      </w:r>
    </w:p>
    <w:p w:rsidR="00011FD5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D5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FD" w:rsidRDefault="008A44FD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4B6BF2" w:rsidRDefault="004B6BF2" w:rsidP="00011FD5"/>
    <w:p w:rsidR="00555268" w:rsidRDefault="00555268" w:rsidP="00011FD5"/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№ 1</w:t>
      </w:r>
    </w:p>
    <w:p w:rsidR="004B6BF2" w:rsidRPr="004B6BF2" w:rsidRDefault="004B6BF2" w:rsidP="004B6BF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УТВЕРЖДЕН</w:t>
      </w:r>
    </w:p>
    <w:p w:rsidR="004B6BF2" w:rsidRPr="004B6BF2" w:rsidRDefault="004B6BF2" w:rsidP="00017362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4B6BF2" w:rsidRPr="004B6BF2" w:rsidRDefault="00027424" w:rsidP="004B6B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6BF2"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25» февраля </w:t>
      </w:r>
      <w:r w:rsid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4B6BF2" w:rsidRPr="004B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54/206</w:t>
      </w:r>
      <w:r w:rsidR="004B6BF2" w:rsidRPr="004B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-ДГ</w:t>
      </w:r>
    </w:p>
    <w:p w:rsidR="004B6BF2" w:rsidRPr="004B4248" w:rsidRDefault="004B6BF2" w:rsidP="004B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апрещённых</w:t>
      </w:r>
      <w:proofErr w:type="gramEnd"/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посещения детьми,</w:t>
      </w: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Свирск»</w:t>
      </w:r>
    </w:p>
    <w:p w:rsidR="004B6BF2" w:rsidRPr="004B4248" w:rsidRDefault="004B6BF2" w:rsidP="004B6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Default="004B6BF2" w:rsidP="004B6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1"/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запрещенные для посещения детьми (лицами, не достигшими возраста 18 лет)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Свирск»:</w:t>
      </w:r>
    </w:p>
    <w:p w:rsidR="00581A0C" w:rsidRPr="00581A0C" w:rsidRDefault="00581A0C" w:rsidP="00581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A0C">
        <w:rPr>
          <w:rFonts w:ascii="Times New Roman" w:hAnsi="Times New Roman" w:cs="Times New Roman"/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 w:rsidR="00A232BA">
        <w:rPr>
          <w:rFonts w:ascii="Times New Roman" w:hAnsi="Times New Roman" w:cs="Times New Roman"/>
          <w:sz w:val="28"/>
          <w:szCs w:val="28"/>
        </w:rPr>
        <w:t xml:space="preserve">товаров только сексуального характера, пивные рестораны, винные бары, пивные бары, рюмочные, другие места, которые предназначены для реализации </w:t>
      </w:r>
      <w:r w:rsidRPr="00581A0C">
        <w:rPr>
          <w:rFonts w:ascii="Times New Roman" w:hAnsi="Times New Roman" w:cs="Times New Roman"/>
          <w:sz w:val="28"/>
          <w:szCs w:val="28"/>
        </w:rPr>
        <w:t>только алкогольной продукции;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одопроводные колодцы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теплотрассы;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канализационные колодцы;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свалки;</w:t>
      </w:r>
      <w:bookmarkStart w:id="6" w:name="_GoBack"/>
      <w:bookmarkEnd w:id="6"/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мусорные полигоны;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площадки;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3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авершенные строительные объекты;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чердаки;</w:t>
      </w:r>
    </w:p>
    <w:p w:rsidR="004B6BF2" w:rsidRPr="004B6BF2" w:rsidRDefault="004B6BF2" w:rsidP="00C83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6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</w:t>
      </w:r>
      <w:bookmarkEnd w:id="12"/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4B6BF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BA" w:rsidRPr="00597E52" w:rsidRDefault="00A232BA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F2" w:rsidRPr="00597E5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4B6BF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F2" w:rsidRPr="00597E5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F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Ермаков</w:t>
      </w:r>
    </w:p>
    <w:p w:rsidR="004B6BF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BD" w:rsidRPr="004B6BF2" w:rsidRDefault="00C83DBD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Default="004B6BF2" w:rsidP="004B6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E2" w:rsidRPr="004B6BF2" w:rsidRDefault="007843E2" w:rsidP="004B6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24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02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017362" w:rsidRDefault="004B6BF2" w:rsidP="00017362">
      <w:pPr>
        <w:spacing w:after="0"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решением Думы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027424" w:rsidRPr="004B6BF2" w:rsidRDefault="00027424" w:rsidP="00027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25» февраля 2020 </w:t>
      </w:r>
      <w:r w:rsidRPr="004B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54/206</w:t>
      </w:r>
      <w:r w:rsidRPr="004B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-ДГ</w:t>
      </w:r>
    </w:p>
    <w:p w:rsidR="004B6BF2" w:rsidRPr="004B6BF2" w:rsidRDefault="00017362" w:rsidP="00017362">
      <w:pPr>
        <w:spacing w:after="0"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BF2" w:rsidRPr="004B6BF2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запрещённых</w:t>
      </w:r>
      <w:proofErr w:type="gramEnd"/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посещения детьми в ночное время 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сопровождения родителей (лиц, их замещающих) или лиц, осуществляющих мероприятия с участием детей 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4B4248"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Свирск</w:t>
      </w:r>
      <w:r w:rsidR="004B4248"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68" w:rsidRPr="00555268" w:rsidRDefault="004B6BF2" w:rsidP="004B4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запрещенные для посещения детьми (лицами, не достигшими возраста 18 лет) в ночное время (с 22 часов до 06 часов местного времени в период с 1 октября по 31 марта; с 23 часов до 06 часов местного времени с 1 апреля по 30 сентября) без сопровождения родителей (лиц, их заменяющих) или лиц, осуществляющих мероприятия с участием детей на территории  муниципального образования «город Свирск»:</w:t>
      </w:r>
    </w:p>
    <w:p w:rsidR="00AD0F60" w:rsidRDefault="00555268" w:rsidP="006B6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555268">
        <w:rPr>
          <w:rFonts w:ascii="Times New Roman" w:hAnsi="Times New Roman" w:cs="Times New Roman"/>
          <w:sz w:val="28"/>
          <w:szCs w:val="28"/>
        </w:rPr>
        <w:t>1. Общественные места, в том числе</w:t>
      </w:r>
      <w:r w:rsidR="00017362">
        <w:rPr>
          <w:rFonts w:ascii="Times New Roman" w:hAnsi="Times New Roman" w:cs="Times New Roman"/>
          <w:sz w:val="28"/>
          <w:szCs w:val="28"/>
        </w:rPr>
        <w:t>:</w:t>
      </w:r>
      <w:r w:rsidRPr="0055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AA" w:rsidRDefault="00555268" w:rsidP="006B6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sz w:val="28"/>
          <w:szCs w:val="28"/>
        </w:rPr>
        <w:t>улицы, стадионы,</w:t>
      </w:r>
      <w:r w:rsidR="00AD0F60">
        <w:rPr>
          <w:rFonts w:ascii="Times New Roman" w:hAnsi="Times New Roman" w:cs="Times New Roman"/>
          <w:sz w:val="28"/>
          <w:szCs w:val="28"/>
        </w:rPr>
        <w:t xml:space="preserve"> парки, скверы, аллеи;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одъезды многоквартирных жилых домов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воры 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жилых домов;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етские и спортивные площадки;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общего пользования;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ановки общественного транспорта;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есные массивы;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втомобильные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дороги, железнодорожные пути;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погребения;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аражные и дачные кооперативы;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втостоянки, автоз</w:t>
      </w:r>
      <w:r w:rsidR="00FD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аправочные станции, автомойки, 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автостанции и другие объекты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инфраструктуры;</w:t>
      </w:r>
    </w:p>
    <w:p w:rsidR="007843E2" w:rsidRPr="007843E2" w:rsidRDefault="00AD0F60" w:rsidP="0078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орговые объекты юридических лиц или индивидуальных предпринимателей,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в том числе распол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оженные по следующим адресам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103"/>
      </w:tblGrid>
      <w:tr w:rsidR="006B64AA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A" w:rsidRPr="006635B7" w:rsidRDefault="006B64AA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«Блюз»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A" w:rsidRPr="006635B7" w:rsidRDefault="006B64AA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Ленина, 2Б</w:t>
            </w:r>
          </w:p>
        </w:tc>
      </w:tr>
      <w:tr w:rsidR="006B64AA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A" w:rsidRPr="006635B7" w:rsidRDefault="006B64AA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</w:t>
            </w:r>
            <w:proofErr w:type="spellStart"/>
            <w:r w:rsidRPr="00FD0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Astorya</w:t>
            </w:r>
            <w:proofErr w:type="spellEnd"/>
            <w:r w:rsidRPr="00FD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A" w:rsidRPr="006635B7" w:rsidRDefault="006B64AA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Ленина, 2/Е</w:t>
            </w:r>
          </w:p>
        </w:tc>
      </w:tr>
      <w:tr w:rsidR="008F26BA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45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Гостиница, сауна и баня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45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Ленина, 2Б</w:t>
            </w:r>
          </w:p>
        </w:tc>
      </w:tr>
      <w:tr w:rsidR="008F26BA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78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«Пят</w:t>
            </w:r>
            <w:r w:rsidR="0078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рочка»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C7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ул.</w:t>
            </w:r>
            <w:r w:rsid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Чкалова,</w:t>
            </w:r>
            <w:r w:rsidR="003A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F26BA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«Мила»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7843E2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D5D" w:rsidRP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</w:t>
            </w:r>
            <w:r w:rsid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Киевская,</w:t>
            </w:r>
            <w:r w:rsid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</w:t>
            </w:r>
            <w:proofErr w:type="gramEnd"/>
          </w:p>
        </w:tc>
      </w:tr>
      <w:tr w:rsidR="008F26BA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«Рубин»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3A61FC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D5D" w:rsidRP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ул. Комсомольская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</w:p>
        </w:tc>
      </w:tr>
      <w:tr w:rsidR="008F26BA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3A61FC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«Полтинник»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3A61FC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C7D5D" w:rsidRP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ул. Комсомольская, 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/Е</w:t>
            </w:r>
            <w:proofErr w:type="gramEnd"/>
          </w:p>
        </w:tc>
      </w:tr>
      <w:tr w:rsidR="003A61FC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C" w:rsidRDefault="003A61FC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Магазин «Волна»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C" w:rsidRDefault="003A61FC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C7D5D" w:rsidRP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боев, 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</w:t>
            </w:r>
            <w:proofErr w:type="gramEnd"/>
          </w:p>
        </w:tc>
      </w:tr>
      <w:tr w:rsidR="003A61FC" w:rsidRPr="006635B7" w:rsidTr="007843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C" w:rsidRDefault="003A61FC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«Наташа»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C" w:rsidRDefault="003A61FC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C7D5D" w:rsidRPr="00A2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1/Г</w:t>
            </w:r>
          </w:p>
        </w:tc>
      </w:tr>
    </w:tbl>
    <w:p w:rsidR="00AD0F60" w:rsidRDefault="00AD0F60" w:rsidP="0055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</w:p>
    <w:p w:rsidR="00555268" w:rsidRDefault="00555268" w:rsidP="0055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268">
        <w:rPr>
          <w:rFonts w:ascii="Times New Roman" w:hAnsi="Times New Roman" w:cs="Times New Roman"/>
          <w:sz w:val="28"/>
          <w:szCs w:val="28"/>
        </w:rPr>
        <w:t>2. Иные общественные места (участки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лицами)</w:t>
      </w:r>
      <w:r w:rsidR="00017362">
        <w:rPr>
          <w:rFonts w:ascii="Times New Roman" w:hAnsi="Times New Roman" w:cs="Times New Roman"/>
          <w:sz w:val="28"/>
          <w:szCs w:val="28"/>
        </w:rPr>
        <w:t>,</w:t>
      </w:r>
      <w:r w:rsidRPr="0055526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843E2" w:rsidRPr="006635B7" w:rsidRDefault="007843E2" w:rsidP="00784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«Городской молодёжно-спортивный комплекс»</w:t>
      </w:r>
      <w:r w:rsidRP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3E2" w:rsidRPr="00017362" w:rsidRDefault="007843E2" w:rsidP="00784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«Физкультурно-оздоровительный комплекс «Олимп»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6AD" w:rsidRDefault="00AD0F60" w:rsidP="00AD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FD06AD">
        <w:rPr>
          <w:rFonts w:ascii="Times New Roman" w:hAnsi="Times New Roman" w:cs="Times New Roman"/>
          <w:sz w:val="28"/>
          <w:szCs w:val="28"/>
        </w:rPr>
        <w:t>;</w:t>
      </w:r>
    </w:p>
    <w:p w:rsidR="00AD0F60" w:rsidRDefault="00FD06AD" w:rsidP="00AD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AD0F60">
        <w:rPr>
          <w:rFonts w:ascii="Times New Roman" w:hAnsi="Times New Roman" w:cs="Times New Roman"/>
          <w:sz w:val="28"/>
          <w:szCs w:val="28"/>
        </w:rPr>
        <w:t>;</w:t>
      </w:r>
    </w:p>
    <w:p w:rsidR="00FD06AD" w:rsidRDefault="00FD06AD" w:rsidP="00AD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="007843E2">
        <w:rPr>
          <w:rFonts w:ascii="Times New Roman" w:hAnsi="Times New Roman" w:cs="Times New Roman"/>
          <w:sz w:val="28"/>
          <w:szCs w:val="28"/>
        </w:rPr>
        <w:t>ции дополнительного образования.</w:t>
      </w:r>
    </w:p>
    <w:p w:rsidR="006635B7" w:rsidRPr="006635B7" w:rsidRDefault="006635B7" w:rsidP="00663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210"/>
      <w:bookmarkEnd w:id="14"/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адреса (месторасположения), вывески или наименования объекта (места), при осуществлении в них деятельности по назначению, не устраняет запрет на посещение его детьми в ночное время без сопровождения родителей (лиц, их заменяющих) или лиц, осуществляющих мероприятия с участием детей.</w:t>
      </w:r>
    </w:p>
    <w:p w:rsidR="006635B7" w:rsidRDefault="006635B7" w:rsidP="0055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Pr="00597E52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Pr="00597E52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AD0F60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Pr="00597E52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Ермаков</w:t>
      </w:r>
    </w:p>
    <w:p w:rsidR="00AD0F60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Pr="004B6BF2" w:rsidRDefault="00AD0F60" w:rsidP="00AD0F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F60" w:rsidRPr="004B6BF2" w:rsidRDefault="00AD0F60" w:rsidP="00AD0F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5"/>
    <w:p w:rsidR="00AD0F60" w:rsidRPr="00555268" w:rsidRDefault="00AD0F60" w:rsidP="0055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D0F60" w:rsidRPr="00555268" w:rsidSect="007A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0A"/>
    <w:rsid w:val="000041E5"/>
    <w:rsid w:val="00011FD5"/>
    <w:rsid w:val="00017362"/>
    <w:rsid w:val="00027424"/>
    <w:rsid w:val="000D6D7F"/>
    <w:rsid w:val="003A61FC"/>
    <w:rsid w:val="00453DE5"/>
    <w:rsid w:val="004B4248"/>
    <w:rsid w:val="004B6BF2"/>
    <w:rsid w:val="00555268"/>
    <w:rsid w:val="00581A0C"/>
    <w:rsid w:val="006635B7"/>
    <w:rsid w:val="006B1DBC"/>
    <w:rsid w:val="006B64AA"/>
    <w:rsid w:val="006E2B99"/>
    <w:rsid w:val="007843E2"/>
    <w:rsid w:val="007A1FA7"/>
    <w:rsid w:val="008A44FD"/>
    <w:rsid w:val="008C7D5D"/>
    <w:rsid w:val="008F26BA"/>
    <w:rsid w:val="0092160A"/>
    <w:rsid w:val="00A232BA"/>
    <w:rsid w:val="00AD0F60"/>
    <w:rsid w:val="00C43016"/>
    <w:rsid w:val="00C83DBD"/>
    <w:rsid w:val="00C90B24"/>
    <w:rsid w:val="00DE69B9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1FD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1FD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5CDE-D324-4FEB-A877-5953B76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16</cp:revision>
  <cp:lastPrinted>2020-02-20T06:49:00Z</cp:lastPrinted>
  <dcterms:created xsi:type="dcterms:W3CDTF">2020-01-28T09:38:00Z</dcterms:created>
  <dcterms:modified xsi:type="dcterms:W3CDTF">2020-02-27T03:48:00Z</dcterms:modified>
</cp:coreProperties>
</file>